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95F" w:rsidRPr="00F41041" w:rsidRDefault="0073595F" w:rsidP="0073595F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bookmarkStart w:id="0" w:name="OLE_LINK12"/>
      <w:bookmarkStart w:id="1" w:name="OLE_LINK13"/>
      <w:r w:rsidRPr="00F41041">
        <w:rPr>
          <w:rStyle w:val="af7"/>
          <w:rFonts w:ascii="Arial" w:hAnsi="Arial" w:cs="Arial"/>
          <w:b/>
          <w:lang w:eastAsia="en-US"/>
        </w:rPr>
        <w:t>3GPP TSG-RAN4 Meeting #97-e</w:t>
      </w:r>
      <w:r w:rsidRPr="00F41041">
        <w:rPr>
          <w:rStyle w:val="af7"/>
          <w:rFonts w:ascii="Arial" w:hAnsi="Arial" w:cs="Arial"/>
          <w:b/>
          <w:lang w:eastAsia="en-US"/>
        </w:rPr>
        <w:tab/>
        <w:t xml:space="preserve">                                                                </w:t>
      </w:r>
      <w:r w:rsidR="00EC2B83" w:rsidRPr="00EC2B83">
        <w:rPr>
          <w:rStyle w:val="af7"/>
          <w:rFonts w:ascii="Arial" w:hAnsi="Arial" w:cs="Arial"/>
          <w:b/>
          <w:lang w:eastAsia="en-US"/>
        </w:rPr>
        <w:t>R4-2014448</w:t>
      </w:r>
    </w:p>
    <w:p w:rsidR="0073595F" w:rsidRPr="00F41041" w:rsidRDefault="0073595F" w:rsidP="0073595F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F41041">
        <w:rPr>
          <w:rStyle w:val="af7"/>
          <w:rFonts w:ascii="Arial" w:hAnsi="Arial" w:cs="Arial"/>
          <w:b/>
          <w:lang w:eastAsia="en-US"/>
        </w:rPr>
        <w:t>Electronic meeting, Nov. 2-13, 2020</w:t>
      </w:r>
      <w:bookmarkStart w:id="2" w:name="_GoBack"/>
      <w:bookmarkEnd w:id="2"/>
    </w:p>
    <w:p w:rsidR="0073595F" w:rsidRPr="00F41041" w:rsidRDefault="0073595F" w:rsidP="0073595F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F41041">
        <w:rPr>
          <w:rStyle w:val="af7"/>
          <w:rFonts w:ascii="Arial" w:hAnsi="Arial" w:cs="Arial"/>
          <w:b/>
          <w:lang w:eastAsia="en-US"/>
        </w:rPr>
        <w:t>Title:</w:t>
      </w:r>
      <w:r w:rsidRPr="00F41041">
        <w:rPr>
          <w:rStyle w:val="af7"/>
          <w:rFonts w:ascii="Arial" w:hAnsi="Arial" w:cs="Arial"/>
          <w:b/>
          <w:lang w:eastAsia="en-US"/>
        </w:rPr>
        <w:tab/>
        <w:t xml:space="preserve">Discussion on PRS </w:t>
      </w:r>
      <w:r w:rsidRPr="00F41041">
        <w:rPr>
          <w:rStyle w:val="af7"/>
          <w:rFonts w:ascii="Arial" w:eastAsiaTheme="minorEastAsia" w:hAnsi="Arial" w:cs="Arial" w:hint="eastAsia"/>
          <w:b/>
        </w:rPr>
        <w:t>RSRP</w:t>
      </w:r>
      <w:r w:rsidRPr="00F41041">
        <w:rPr>
          <w:rStyle w:val="af7"/>
          <w:rFonts w:ascii="Arial" w:hAnsi="Arial" w:cs="Arial"/>
          <w:b/>
          <w:lang w:eastAsia="en-US"/>
        </w:rPr>
        <w:t xml:space="preserve"> accuracy requirements</w:t>
      </w:r>
    </w:p>
    <w:p w:rsidR="0073595F" w:rsidRPr="00F41041" w:rsidRDefault="0073595F" w:rsidP="0073595F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F41041">
        <w:rPr>
          <w:rStyle w:val="af7"/>
          <w:rFonts w:ascii="Arial" w:hAnsi="Arial" w:cs="Arial"/>
          <w:b/>
          <w:lang w:eastAsia="en-US"/>
        </w:rPr>
        <w:t>Source:</w:t>
      </w:r>
      <w:r w:rsidRPr="00F41041">
        <w:rPr>
          <w:rStyle w:val="af7"/>
          <w:rFonts w:ascii="Arial" w:hAnsi="Arial" w:cs="Arial"/>
          <w:b/>
          <w:lang w:eastAsia="en-US"/>
        </w:rPr>
        <w:tab/>
        <w:t>CATT</w:t>
      </w:r>
    </w:p>
    <w:p w:rsidR="0073595F" w:rsidRPr="00F41041" w:rsidRDefault="0073595F" w:rsidP="0073595F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F41041">
        <w:rPr>
          <w:rStyle w:val="af7"/>
          <w:rFonts w:ascii="Arial" w:hAnsi="Arial" w:cs="Arial"/>
          <w:b/>
          <w:lang w:eastAsia="en-US"/>
        </w:rPr>
        <w:t>Agenda Item:</w:t>
      </w:r>
      <w:r w:rsidRPr="00F41041">
        <w:rPr>
          <w:rStyle w:val="af7"/>
          <w:rFonts w:ascii="Arial" w:hAnsi="Arial" w:cs="Arial"/>
          <w:b/>
          <w:lang w:eastAsia="en-US"/>
        </w:rPr>
        <w:tab/>
        <w:t>7.7.3.2.1.</w:t>
      </w:r>
      <w:r w:rsidRPr="00F41041">
        <w:rPr>
          <w:rStyle w:val="af7"/>
          <w:rFonts w:ascii="Arial" w:eastAsiaTheme="minorEastAsia" w:hAnsi="Arial" w:cs="Arial" w:hint="eastAsia"/>
          <w:b/>
        </w:rPr>
        <w:t>2</w:t>
      </w:r>
    </w:p>
    <w:bookmarkEnd w:id="0"/>
    <w:bookmarkEnd w:id="1"/>
    <w:p w:rsidR="00802EDF" w:rsidRPr="00F41041" w:rsidRDefault="00802EDF" w:rsidP="0073595F">
      <w:pPr>
        <w:pStyle w:val="afa"/>
        <w:spacing w:before="0" w:after="0" w:line="360" w:lineRule="auto"/>
        <w:rPr>
          <w:rFonts w:ascii="Arial" w:hAnsi="Arial" w:cs="Arial"/>
        </w:rPr>
      </w:pPr>
      <w:r w:rsidRPr="00F41041">
        <w:rPr>
          <w:rFonts w:ascii="Arial" w:hAnsi="Arial" w:cs="Arial"/>
        </w:rPr>
        <w:t>Document for:</w:t>
      </w:r>
      <w:r w:rsidRPr="00F41041">
        <w:rPr>
          <w:rFonts w:ascii="Arial" w:hAnsi="Arial" w:cs="Arial"/>
        </w:rPr>
        <w:tab/>
      </w:r>
      <w:bookmarkStart w:id="3" w:name="DocumentFor"/>
      <w:bookmarkEnd w:id="3"/>
      <w:r w:rsidRPr="00F41041">
        <w:rPr>
          <w:rFonts w:ascii="Arial" w:hAnsi="Arial" w:cs="Arial" w:hint="eastAsia"/>
        </w:rPr>
        <w:t>Discussion</w:t>
      </w:r>
    </w:p>
    <w:p w:rsidR="00C52F00" w:rsidRPr="00C52F00" w:rsidRDefault="00155B73" w:rsidP="00155B73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:rsidR="00DF725C" w:rsidRPr="00E24062" w:rsidRDefault="00845FE6" w:rsidP="00845FE6">
      <w:pPr>
        <w:pStyle w:val="af0"/>
        <w:spacing w:line="360" w:lineRule="auto"/>
        <w:rPr>
          <w:sz w:val="18"/>
          <w:lang w:val="en-US" w:eastAsia="zh-CN"/>
        </w:rPr>
      </w:pPr>
      <w:r w:rsidRPr="00E24062">
        <w:t xml:space="preserve">In </w:t>
      </w:r>
      <w:r w:rsidRPr="00E24062">
        <w:rPr>
          <w:rFonts w:hint="eastAsia"/>
          <w:lang w:eastAsia="zh-CN"/>
        </w:rPr>
        <w:t>RAN4</w:t>
      </w:r>
      <w:r>
        <w:rPr>
          <w:rFonts w:hint="eastAsia"/>
          <w:lang w:eastAsia="zh-CN"/>
        </w:rPr>
        <w:t xml:space="preserve"> #96-e</w:t>
      </w:r>
      <w:r w:rsidRPr="00E24062">
        <w:t xml:space="preserve"> meeting</w:t>
      </w:r>
      <w:r>
        <w:rPr>
          <w:rFonts w:hint="eastAsia"/>
          <w:lang w:eastAsia="zh-CN"/>
        </w:rPr>
        <w:t xml:space="preserve"> [1]</w:t>
      </w:r>
      <w:r w:rsidRPr="00E24062">
        <w:t xml:space="preserve">, </w:t>
      </w:r>
      <w:r w:rsidRPr="00E24062">
        <w:rPr>
          <w:rFonts w:hint="eastAsia"/>
          <w:lang w:eastAsia="zh-CN"/>
        </w:rPr>
        <w:t xml:space="preserve">the core </w:t>
      </w:r>
      <w:r>
        <w:rPr>
          <w:rFonts w:hint="eastAsia"/>
          <w:lang w:eastAsia="zh-CN"/>
        </w:rPr>
        <w:t xml:space="preserve">part of NR positioning was completed.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ccording to the WI process, we will discuss the performance requirements of positioning measurement in this meeting.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ctually, the performance requirements including the side condition, accuracy requirement and report mapping have been discussed for several meetings together with the core part discussion. </w:t>
      </w:r>
      <w:r w:rsidR="001C0B1F">
        <w:rPr>
          <w:lang w:eastAsia="zh-CN"/>
        </w:rPr>
        <w:t>A</w:t>
      </w:r>
      <w:r w:rsidR="001C0B1F">
        <w:rPr>
          <w:rFonts w:hint="eastAsia"/>
          <w:lang w:eastAsia="zh-CN"/>
        </w:rPr>
        <w:t xml:space="preserve">nd the report mapping </w:t>
      </w:r>
      <w:r w:rsidR="000952C0">
        <w:rPr>
          <w:rFonts w:hint="eastAsia"/>
          <w:lang w:eastAsia="zh-CN"/>
        </w:rPr>
        <w:t xml:space="preserve">of PRS-RSRP </w:t>
      </w:r>
      <w:r w:rsidR="001C0B1F">
        <w:rPr>
          <w:rFonts w:hint="eastAsia"/>
          <w:lang w:eastAsia="zh-CN"/>
        </w:rPr>
        <w:t>has been agreed in RAN4#95e meeting</w:t>
      </w:r>
      <w:r w:rsidR="00814420">
        <w:rPr>
          <w:rFonts w:hint="eastAsia"/>
          <w:lang w:eastAsia="zh-CN"/>
        </w:rPr>
        <w:t xml:space="preserve"> [2]</w:t>
      </w:r>
      <w:r w:rsidR="001C0B1F">
        <w:rPr>
          <w:rFonts w:hint="eastAsia"/>
          <w:lang w:eastAsia="zh-CN"/>
        </w:rPr>
        <w:t xml:space="preserve">. </w:t>
      </w:r>
      <w:r w:rsidRPr="00E24062">
        <w:rPr>
          <w:lang w:eastAsia="zh-CN"/>
        </w:rPr>
        <w:t>I</w:t>
      </w:r>
      <w:r w:rsidRPr="00E24062">
        <w:rPr>
          <w:rFonts w:hint="eastAsia"/>
          <w:lang w:eastAsia="zh-CN"/>
        </w:rPr>
        <w:t xml:space="preserve">n this paper, we have some </w:t>
      </w:r>
      <w:r>
        <w:rPr>
          <w:rFonts w:hint="eastAsia"/>
          <w:lang w:eastAsia="zh-CN"/>
        </w:rPr>
        <w:t xml:space="preserve">further </w:t>
      </w:r>
      <w:r w:rsidRPr="00E24062">
        <w:rPr>
          <w:rFonts w:hint="eastAsia"/>
          <w:lang w:eastAsia="zh-CN"/>
        </w:rPr>
        <w:t>discussion on the remaining issues and give our proposals.</w:t>
      </w:r>
      <w:r w:rsidR="0072367C">
        <w:rPr>
          <w:rFonts w:hint="eastAsia"/>
          <w:lang w:eastAsia="zh-CN"/>
        </w:rPr>
        <w:t xml:space="preserve"> </w:t>
      </w:r>
    </w:p>
    <w:p w:rsidR="001C29F2" w:rsidRPr="004C0452" w:rsidRDefault="00155B73" w:rsidP="004C0452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8D5C69">
        <w:rPr>
          <w:rFonts w:hint="eastAsia"/>
          <w:lang w:val="en-US" w:eastAsia="zh-CN"/>
        </w:rPr>
        <w:t>Discussion</w:t>
      </w:r>
    </w:p>
    <w:p w:rsidR="00CE3CD5" w:rsidRDefault="00CE3CD5" w:rsidP="00CE3CD5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2.</w:t>
      </w:r>
      <w:r w:rsidR="0035279B">
        <w:rPr>
          <w:rFonts w:hint="eastAsia"/>
          <w:lang w:val="en-US" w:eastAsia="zh-CN"/>
        </w:rPr>
        <w:t>1</w:t>
      </w:r>
      <w:r>
        <w:rPr>
          <w:rFonts w:hint="eastAsia"/>
          <w:lang w:val="en-US" w:eastAsia="zh-CN"/>
        </w:rPr>
        <w:t xml:space="preserve"> Side condition</w:t>
      </w:r>
    </w:p>
    <w:p w:rsidR="00CE3CD5" w:rsidRDefault="00CE3CD5" w:rsidP="00CE3CD5">
      <w:pPr>
        <w:rPr>
          <w:lang w:eastAsia="zh-CN"/>
        </w:rPr>
      </w:pPr>
      <w:r w:rsidRPr="00280D05">
        <w:rPr>
          <w:kern w:val="2"/>
          <w:lang w:val="sv-SE" w:eastAsia="zh-CN"/>
        </w:rPr>
        <w:t>I</w:t>
      </w:r>
      <w:r w:rsidRPr="00280D05">
        <w:rPr>
          <w:rFonts w:hint="eastAsia"/>
          <w:kern w:val="2"/>
          <w:lang w:val="sv-SE" w:eastAsia="zh-CN"/>
        </w:rPr>
        <w:t xml:space="preserve">t has been </w:t>
      </w:r>
      <w:r w:rsidR="000F1627">
        <w:rPr>
          <w:rFonts w:hint="eastAsia"/>
          <w:kern w:val="2"/>
          <w:lang w:val="sv-SE" w:eastAsia="zh-CN"/>
        </w:rPr>
        <w:t>confirmed</w:t>
      </w:r>
      <w:r w:rsidR="000F1627">
        <w:rPr>
          <w:kern w:val="2"/>
          <w:lang w:val="sv-SE" w:eastAsia="zh-CN"/>
        </w:rPr>
        <w:t xml:space="preserve"> in RAN4#9</w:t>
      </w:r>
      <w:r w:rsidR="000F1627">
        <w:rPr>
          <w:rFonts w:hint="eastAsia"/>
          <w:kern w:val="2"/>
          <w:lang w:val="sv-SE" w:eastAsia="zh-CN"/>
        </w:rPr>
        <w:t>4-e-bis meeting</w:t>
      </w:r>
      <w:r w:rsidRPr="00280D05">
        <w:rPr>
          <w:rFonts w:hint="eastAsia"/>
          <w:kern w:val="2"/>
          <w:lang w:val="sv-SE" w:eastAsia="zh-CN"/>
        </w:rPr>
        <w:t xml:space="preserve"> that </w:t>
      </w:r>
      <w:r w:rsidRPr="00280D05">
        <w:rPr>
          <w:rFonts w:hint="eastAsia"/>
          <w:lang w:eastAsia="zh-CN"/>
        </w:rPr>
        <w:t>s</w:t>
      </w:r>
      <w:r w:rsidRPr="00280D05">
        <w:rPr>
          <w:lang w:eastAsia="zh-CN"/>
        </w:rPr>
        <w:t>ide conditions for PRS-RSRP accuracy requirements should be the same as those for RSTD requirements for neighbour cells.</w:t>
      </w:r>
      <w:r>
        <w:rPr>
          <w:rFonts w:hint="eastAsia"/>
          <w:lang w:eastAsia="zh-CN"/>
        </w:rPr>
        <w:t xml:space="preserve"> </w:t>
      </w:r>
    </w:p>
    <w:p w:rsidR="002D1191" w:rsidRDefault="00426116" w:rsidP="00CE3CD5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</w:t>
      </w:r>
      <w:r w:rsidR="000C2132">
        <w:rPr>
          <w:rFonts w:hint="eastAsia"/>
          <w:lang w:eastAsia="zh-CN"/>
        </w:rPr>
        <w:t xml:space="preserve">RAN4 #95 meeting, it has been agreed that </w:t>
      </w:r>
      <w:r w:rsidR="00870CB5">
        <w:rPr>
          <w:rFonts w:hint="eastAsia"/>
          <w:lang w:eastAsia="zh-CN"/>
        </w:rPr>
        <w:t>w</w:t>
      </w:r>
      <w:r w:rsidR="00CE3CD5">
        <w:rPr>
          <w:rFonts w:hint="eastAsia"/>
          <w:lang w:eastAsia="zh-CN"/>
        </w:rPr>
        <w:t xml:space="preserve">hen </w:t>
      </w:r>
      <w:r w:rsidR="00CE3CD5" w:rsidRPr="00280D05">
        <w:rPr>
          <w:rFonts w:hint="eastAsia"/>
          <w:lang w:eastAsia="zh-CN"/>
        </w:rPr>
        <w:t>the PRS RSRP measurement is configured to be measured along with RSTD</w:t>
      </w:r>
      <w:r w:rsidR="00CE3CD5">
        <w:rPr>
          <w:rFonts w:hint="eastAsia"/>
          <w:lang w:eastAsia="zh-CN"/>
        </w:rPr>
        <w:t xml:space="preserve"> or UE Rx-</w:t>
      </w:r>
      <w:proofErr w:type="spellStart"/>
      <w:r w:rsidR="00CE3CD5">
        <w:rPr>
          <w:rFonts w:hint="eastAsia"/>
          <w:lang w:eastAsia="zh-CN"/>
        </w:rPr>
        <w:t>Tx</w:t>
      </w:r>
      <w:proofErr w:type="spellEnd"/>
      <w:r w:rsidR="00CE3CD5">
        <w:rPr>
          <w:rFonts w:hint="eastAsia"/>
          <w:lang w:eastAsia="zh-CN"/>
        </w:rPr>
        <w:t xml:space="preserve"> time difference</w:t>
      </w:r>
      <w:r w:rsidR="00F6681F">
        <w:rPr>
          <w:rFonts w:hint="eastAsia"/>
          <w:lang w:eastAsia="zh-CN"/>
        </w:rPr>
        <w:t xml:space="preserve"> </w:t>
      </w:r>
      <w:r w:rsidR="00CE3CD5" w:rsidRPr="00280D05">
        <w:rPr>
          <w:rFonts w:hint="eastAsia"/>
          <w:lang w:eastAsia="zh-CN"/>
        </w:rPr>
        <w:t xml:space="preserve">measurement, </w:t>
      </w:r>
      <w:r w:rsidR="00870CB5">
        <w:rPr>
          <w:rFonts w:hint="eastAsia"/>
          <w:lang w:eastAsia="zh-CN"/>
        </w:rPr>
        <w:t xml:space="preserve">the </w:t>
      </w:r>
      <w:r w:rsidR="00CE3CD5">
        <w:rPr>
          <w:rFonts w:hint="eastAsia"/>
          <w:lang w:eastAsia="zh-CN"/>
        </w:rPr>
        <w:t xml:space="preserve">side condition </w:t>
      </w:r>
      <w:r w:rsidR="00870CB5">
        <w:rPr>
          <w:rFonts w:hint="eastAsia"/>
          <w:lang w:eastAsia="zh-CN"/>
        </w:rPr>
        <w:t>of PRS-RSRP should</w:t>
      </w:r>
      <w:r w:rsidR="00CE3CD5">
        <w:rPr>
          <w:rFonts w:hint="eastAsia"/>
          <w:lang w:eastAsia="zh-CN"/>
        </w:rPr>
        <w:t xml:space="preserve"> follow </w:t>
      </w:r>
      <w:r w:rsidR="00870CB5">
        <w:rPr>
          <w:rFonts w:hint="eastAsia"/>
          <w:lang w:eastAsia="zh-CN"/>
        </w:rPr>
        <w:t xml:space="preserve">those of </w:t>
      </w:r>
      <w:r w:rsidR="00CE3CD5">
        <w:rPr>
          <w:rFonts w:hint="eastAsia"/>
          <w:lang w:eastAsia="zh-CN"/>
        </w:rPr>
        <w:t>RSTD or Rx</w:t>
      </w:r>
      <w:r w:rsidR="00870CB5">
        <w:rPr>
          <w:rFonts w:hint="eastAsia"/>
          <w:lang w:eastAsia="zh-CN"/>
        </w:rPr>
        <w:t>-</w:t>
      </w:r>
      <w:proofErr w:type="spellStart"/>
      <w:r w:rsidR="00870CB5">
        <w:rPr>
          <w:rFonts w:hint="eastAsia"/>
          <w:lang w:eastAsia="zh-CN"/>
        </w:rPr>
        <w:t>Tx</w:t>
      </w:r>
      <w:proofErr w:type="spellEnd"/>
      <w:r w:rsidR="00870CB5">
        <w:rPr>
          <w:rFonts w:hint="eastAsia"/>
          <w:lang w:eastAsia="zh-CN"/>
        </w:rPr>
        <w:t xml:space="preserve"> time difference measurement respectively</w:t>
      </w:r>
      <w:r w:rsidR="00CE3CD5">
        <w:rPr>
          <w:rFonts w:hint="eastAsia"/>
          <w:lang w:eastAsia="zh-CN"/>
        </w:rPr>
        <w:t xml:space="preserve">. </w:t>
      </w:r>
    </w:p>
    <w:p w:rsidR="000362A5" w:rsidRDefault="000362A5" w:rsidP="00CE3CD5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RAN4 #96e meeting, the side condition of PRS-RSRP </w:t>
      </w:r>
      <w:r w:rsidR="006729A7">
        <w:rPr>
          <w:rFonts w:hint="eastAsia"/>
          <w:lang w:eastAsia="zh-CN"/>
        </w:rPr>
        <w:t>for DL-</w:t>
      </w:r>
      <w:proofErr w:type="spellStart"/>
      <w:r w:rsidR="006729A7">
        <w:rPr>
          <w:rFonts w:hint="eastAsia"/>
          <w:lang w:eastAsia="zh-CN"/>
        </w:rPr>
        <w:t>AoD</w:t>
      </w:r>
      <w:proofErr w:type="spellEnd"/>
      <w:r w:rsidR="006729A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was further discussed and no consensus was reached.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candidate options are captured in the agreed WF [3] as below: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0362A5" w:rsidTr="000362A5">
        <w:tc>
          <w:tcPr>
            <w:tcW w:w="9857" w:type="dxa"/>
          </w:tcPr>
          <w:p w:rsidR="00F85A36" w:rsidRPr="000362A5" w:rsidRDefault="00BF18AB" w:rsidP="000362A5">
            <w:pPr>
              <w:numPr>
                <w:ilvl w:val="0"/>
                <w:numId w:val="12"/>
              </w:numPr>
              <w:tabs>
                <w:tab w:val="num" w:pos="720"/>
              </w:tabs>
              <w:rPr>
                <w:lang w:val="en-US" w:eastAsia="zh-CN"/>
              </w:rPr>
            </w:pPr>
            <w:r w:rsidRPr="000362A5">
              <w:rPr>
                <w:lang w:val="en-US" w:eastAsia="zh-CN"/>
              </w:rPr>
              <w:t>For DL-</w:t>
            </w:r>
            <w:proofErr w:type="spellStart"/>
            <w:r w:rsidRPr="000362A5">
              <w:rPr>
                <w:lang w:val="en-US" w:eastAsia="zh-CN"/>
              </w:rPr>
              <w:t>AoD</w:t>
            </w:r>
            <w:proofErr w:type="spellEnd"/>
            <w:r w:rsidRPr="000362A5">
              <w:rPr>
                <w:lang w:val="en-US" w:eastAsia="zh-CN"/>
              </w:rPr>
              <w:t xml:space="preserve">, the </w:t>
            </w:r>
            <w:r w:rsidRPr="000362A5">
              <w:rPr>
                <w:lang w:eastAsia="zh-CN"/>
              </w:rPr>
              <w:t>side condition of PRS RSRP can be specified</w:t>
            </w:r>
          </w:p>
          <w:p w:rsidR="00F85A36" w:rsidRPr="000362A5" w:rsidRDefault="00BF18AB" w:rsidP="000362A5">
            <w:pPr>
              <w:numPr>
                <w:ilvl w:val="1"/>
                <w:numId w:val="12"/>
              </w:numPr>
              <w:rPr>
                <w:lang w:val="en-US" w:eastAsia="zh-CN"/>
              </w:rPr>
            </w:pPr>
            <w:r w:rsidRPr="000362A5">
              <w:rPr>
                <w:lang w:eastAsia="zh-CN"/>
              </w:rPr>
              <w:t xml:space="preserve">Option 1:  Serving cell/TRP side conditions need to be specified (in addition to neighbour cells) as </w:t>
            </w:r>
          </w:p>
          <w:p w:rsidR="00F85A36" w:rsidRPr="000362A5" w:rsidRDefault="00BF18AB" w:rsidP="000362A5">
            <w:pPr>
              <w:numPr>
                <w:ilvl w:val="2"/>
                <w:numId w:val="12"/>
              </w:numPr>
              <w:tabs>
                <w:tab w:val="clear" w:pos="1800"/>
                <w:tab w:val="num" w:pos="2160"/>
              </w:tabs>
              <w:rPr>
                <w:lang w:val="en-US" w:eastAsia="zh-CN"/>
              </w:rPr>
            </w:pPr>
            <w:r w:rsidRPr="000362A5">
              <w:rPr>
                <w:lang w:eastAsia="zh-CN"/>
              </w:rPr>
              <w:t xml:space="preserve">Option 1-1: -6 dB </w:t>
            </w:r>
          </w:p>
          <w:p w:rsidR="00F85A36" w:rsidRPr="000362A5" w:rsidRDefault="00BF18AB" w:rsidP="000362A5">
            <w:pPr>
              <w:numPr>
                <w:ilvl w:val="2"/>
                <w:numId w:val="12"/>
              </w:numPr>
              <w:tabs>
                <w:tab w:val="clear" w:pos="1800"/>
                <w:tab w:val="num" w:pos="2160"/>
              </w:tabs>
              <w:rPr>
                <w:lang w:val="en-US" w:eastAsia="zh-CN"/>
              </w:rPr>
            </w:pPr>
            <w:r w:rsidRPr="000362A5">
              <w:rPr>
                <w:lang w:eastAsia="zh-CN"/>
              </w:rPr>
              <w:t xml:space="preserve">Option 1-2. -3 dB </w:t>
            </w:r>
          </w:p>
          <w:p w:rsidR="00F85A36" w:rsidRPr="000362A5" w:rsidRDefault="00BF18AB" w:rsidP="000362A5">
            <w:pPr>
              <w:numPr>
                <w:ilvl w:val="1"/>
                <w:numId w:val="12"/>
              </w:numPr>
              <w:rPr>
                <w:lang w:val="en-US" w:eastAsia="zh-CN"/>
              </w:rPr>
            </w:pPr>
            <w:r w:rsidRPr="000362A5">
              <w:rPr>
                <w:lang w:val="en-US" w:eastAsia="zh-CN"/>
              </w:rPr>
              <w:t>Option 2: R</w:t>
            </w:r>
            <w:proofErr w:type="spellStart"/>
            <w:r w:rsidRPr="000362A5">
              <w:rPr>
                <w:lang w:eastAsia="zh-CN"/>
              </w:rPr>
              <w:t>eference</w:t>
            </w:r>
            <w:proofErr w:type="spellEnd"/>
            <w:r w:rsidRPr="000362A5">
              <w:rPr>
                <w:lang w:eastAsia="zh-CN"/>
              </w:rPr>
              <w:t xml:space="preserve"> cell/TRPs  side conditions need to be specified (in addition to neighbour cells)</w:t>
            </w:r>
          </w:p>
          <w:p w:rsidR="00F85A36" w:rsidRPr="000362A5" w:rsidRDefault="00BF18AB" w:rsidP="000362A5">
            <w:pPr>
              <w:numPr>
                <w:ilvl w:val="2"/>
                <w:numId w:val="12"/>
              </w:numPr>
              <w:tabs>
                <w:tab w:val="clear" w:pos="1800"/>
                <w:tab w:val="num" w:pos="2160"/>
              </w:tabs>
              <w:rPr>
                <w:lang w:val="en-US" w:eastAsia="zh-CN"/>
              </w:rPr>
            </w:pPr>
            <w:r w:rsidRPr="000362A5">
              <w:rPr>
                <w:lang w:eastAsia="zh-CN"/>
              </w:rPr>
              <w:t>Same as that for the reference cell in PRS-RSTD</w:t>
            </w:r>
          </w:p>
          <w:p w:rsidR="00F85A36" w:rsidRPr="000362A5" w:rsidRDefault="00BF18AB" w:rsidP="000362A5">
            <w:pPr>
              <w:numPr>
                <w:ilvl w:val="1"/>
                <w:numId w:val="12"/>
              </w:numPr>
              <w:rPr>
                <w:lang w:val="en-US" w:eastAsia="zh-CN"/>
              </w:rPr>
            </w:pPr>
            <w:r w:rsidRPr="000362A5">
              <w:rPr>
                <w:lang w:val="en-US" w:eastAsia="zh-CN"/>
              </w:rPr>
              <w:t xml:space="preserve">Option 3 :for </w:t>
            </w:r>
            <w:proofErr w:type="spellStart"/>
            <w:r w:rsidRPr="000362A5">
              <w:rPr>
                <w:lang w:eastAsia="zh-CN"/>
              </w:rPr>
              <w:t>neighbor</w:t>
            </w:r>
            <w:proofErr w:type="spellEnd"/>
            <w:r w:rsidRPr="000362A5">
              <w:rPr>
                <w:lang w:eastAsia="zh-CN"/>
              </w:rPr>
              <w:t xml:space="preserve"> cell/TRPs ONLY. </w:t>
            </w:r>
          </w:p>
          <w:p w:rsidR="000362A5" w:rsidRPr="000362A5" w:rsidRDefault="00BF18AB" w:rsidP="00CE3CD5">
            <w:pPr>
              <w:numPr>
                <w:ilvl w:val="1"/>
                <w:numId w:val="12"/>
              </w:numPr>
              <w:rPr>
                <w:lang w:val="en-US" w:eastAsia="zh-CN"/>
              </w:rPr>
            </w:pPr>
            <w:r w:rsidRPr="000362A5">
              <w:rPr>
                <w:lang w:eastAsia="zh-CN"/>
              </w:rPr>
              <w:t xml:space="preserve">Option 4: serving cell/TRP and reference cell/TRP need to be specified (in addition to neighbour cells) </w:t>
            </w:r>
          </w:p>
        </w:tc>
      </w:tr>
    </w:tbl>
    <w:p w:rsidR="000362A5" w:rsidRDefault="000362A5" w:rsidP="00CE3CD5">
      <w:pPr>
        <w:rPr>
          <w:lang w:eastAsia="zh-CN"/>
        </w:rPr>
      </w:pPr>
    </w:p>
    <w:p w:rsidR="00CE3CD5" w:rsidRDefault="002D1191" w:rsidP="00CE3CD5">
      <w:pPr>
        <w:rPr>
          <w:lang w:eastAsia="zh-CN"/>
        </w:rPr>
      </w:pPr>
      <w:r>
        <w:rPr>
          <w:rFonts w:hint="eastAsia"/>
          <w:lang w:eastAsia="zh-CN"/>
        </w:rPr>
        <w:t>W</w:t>
      </w:r>
      <w:r w:rsidR="00CE3CD5">
        <w:rPr>
          <w:rFonts w:hint="eastAsia"/>
          <w:lang w:eastAsia="zh-CN"/>
        </w:rPr>
        <w:t>hen the PRS RSRP is configured to be measured alone in DL-</w:t>
      </w:r>
      <w:proofErr w:type="spellStart"/>
      <w:r w:rsidR="00CE3CD5">
        <w:rPr>
          <w:rFonts w:hint="eastAsia"/>
          <w:lang w:eastAsia="zh-CN"/>
        </w:rPr>
        <w:t>AoD</w:t>
      </w:r>
      <w:proofErr w:type="spellEnd"/>
      <w:r w:rsidR="00CE3CD5">
        <w:rPr>
          <w:rFonts w:hint="eastAsia"/>
          <w:lang w:eastAsia="zh-CN"/>
        </w:rPr>
        <w:t xml:space="preserve">, </w:t>
      </w:r>
      <w:r w:rsidR="00837232">
        <w:rPr>
          <w:rFonts w:hint="eastAsia"/>
          <w:lang w:eastAsia="zh-CN"/>
        </w:rPr>
        <w:t xml:space="preserve">in </w:t>
      </w:r>
      <w:r w:rsidR="00D5737E">
        <w:rPr>
          <w:rFonts w:hint="eastAsia"/>
          <w:lang w:eastAsia="zh-CN"/>
        </w:rPr>
        <w:t>our</w:t>
      </w:r>
      <w:r w:rsidR="00837232">
        <w:rPr>
          <w:rFonts w:hint="eastAsia"/>
          <w:lang w:eastAsia="zh-CN"/>
        </w:rPr>
        <w:t xml:space="preserve"> understanding,</w:t>
      </w:r>
      <w:r w:rsidR="002C7C74">
        <w:rPr>
          <w:rFonts w:hint="eastAsia"/>
          <w:lang w:eastAsia="zh-CN"/>
        </w:rPr>
        <w:t xml:space="preserve"> </w:t>
      </w:r>
      <w:r w:rsidR="009102AB">
        <w:rPr>
          <w:rFonts w:hint="eastAsia"/>
          <w:lang w:eastAsia="zh-CN"/>
        </w:rPr>
        <w:t xml:space="preserve">the PRS-RSRP measurement is a single cell measurement, </w:t>
      </w:r>
      <w:r w:rsidR="00837232">
        <w:rPr>
          <w:rFonts w:hint="eastAsia"/>
          <w:lang w:eastAsia="zh-CN"/>
        </w:rPr>
        <w:t xml:space="preserve">and </w:t>
      </w:r>
      <w:r w:rsidR="009102AB">
        <w:rPr>
          <w:rFonts w:hint="eastAsia"/>
          <w:lang w:eastAsia="zh-CN"/>
        </w:rPr>
        <w:t>no reference cell is needed</w:t>
      </w:r>
      <w:r w:rsidR="00606152">
        <w:rPr>
          <w:rFonts w:hint="eastAsia"/>
          <w:lang w:eastAsia="zh-CN"/>
        </w:rPr>
        <w:t xml:space="preserve">. </w:t>
      </w:r>
      <w:r w:rsidR="00606152">
        <w:rPr>
          <w:lang w:eastAsia="zh-CN"/>
        </w:rPr>
        <w:t>S</w:t>
      </w:r>
      <w:r w:rsidR="009102AB">
        <w:rPr>
          <w:rFonts w:hint="eastAsia"/>
          <w:lang w:eastAsia="zh-CN"/>
        </w:rPr>
        <w:t xml:space="preserve">o </w:t>
      </w:r>
      <w:r w:rsidR="00CE3CD5">
        <w:rPr>
          <w:rFonts w:hint="eastAsia"/>
          <w:lang w:eastAsia="zh-CN"/>
        </w:rPr>
        <w:t xml:space="preserve">the side condition of serving cell and </w:t>
      </w:r>
      <w:r w:rsidR="00CE3CD5">
        <w:rPr>
          <w:lang w:eastAsia="zh-CN"/>
        </w:rPr>
        <w:t>neighbour</w:t>
      </w:r>
      <w:r w:rsidR="00CE3CD5">
        <w:rPr>
          <w:rFonts w:hint="eastAsia"/>
          <w:lang w:eastAsia="zh-CN"/>
        </w:rPr>
        <w:t xml:space="preserve"> cell should be defined. </w:t>
      </w:r>
    </w:p>
    <w:p w:rsidR="00CE3CD5" w:rsidRDefault="00CE3CD5" w:rsidP="00CE3CD5">
      <w:pPr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>ased on above, the side condition of serving cell for PRS RSRP should be defined and</w:t>
      </w:r>
      <w:r w:rsidRPr="00631039">
        <w:t xml:space="preserve"> </w:t>
      </w:r>
      <w:r w:rsidRPr="00631039">
        <w:rPr>
          <w:lang w:eastAsia="zh-CN"/>
        </w:rPr>
        <w:t xml:space="preserve">the value is the same as the side condition </w:t>
      </w:r>
      <w:r>
        <w:rPr>
          <w:rFonts w:hint="eastAsia"/>
          <w:lang w:eastAsia="zh-CN"/>
        </w:rPr>
        <w:t>of</w:t>
      </w:r>
      <w:r w:rsidRPr="00631039">
        <w:rPr>
          <w:lang w:eastAsia="zh-CN"/>
        </w:rPr>
        <w:t xml:space="preserve"> reference cell for RSTD</w:t>
      </w:r>
      <w:r>
        <w:rPr>
          <w:rFonts w:hint="eastAsia"/>
          <w:lang w:eastAsia="zh-CN"/>
        </w:rPr>
        <w:t xml:space="preserve"> i.e. -6dB.</w:t>
      </w:r>
      <w:r w:rsidR="004D541F">
        <w:rPr>
          <w:rFonts w:hint="eastAsia"/>
          <w:lang w:eastAsia="zh-CN"/>
        </w:rPr>
        <w:t xml:space="preserve"> </w:t>
      </w:r>
    </w:p>
    <w:p w:rsidR="006922C3" w:rsidRPr="00280D05" w:rsidRDefault="00817880" w:rsidP="00CE3CD5">
      <w:pPr>
        <w:rPr>
          <w:lang w:eastAsia="zh-CN"/>
        </w:rPr>
      </w:pPr>
      <w:r>
        <w:rPr>
          <w:lang w:eastAsia="zh-CN"/>
        </w:rPr>
        <w:lastRenderedPageBreak/>
        <w:t>S</w:t>
      </w:r>
      <w:r>
        <w:rPr>
          <w:rFonts w:hint="eastAsia"/>
          <w:lang w:eastAsia="zh-CN"/>
        </w:rPr>
        <w:t xml:space="preserve">ince PRS-RSRP and </w:t>
      </w:r>
      <w:r w:rsidR="006922C3">
        <w:rPr>
          <w:rFonts w:hint="eastAsia"/>
          <w:lang w:eastAsia="zh-CN"/>
        </w:rPr>
        <w:t>UE Rx-</w:t>
      </w:r>
      <w:proofErr w:type="spellStart"/>
      <w:r w:rsidR="006922C3">
        <w:rPr>
          <w:rFonts w:hint="eastAsia"/>
          <w:lang w:eastAsia="zh-CN"/>
        </w:rPr>
        <w:t>Tx</w:t>
      </w:r>
      <w:proofErr w:type="spellEnd"/>
      <w:r w:rsidR="006922C3">
        <w:rPr>
          <w:rFonts w:hint="eastAsia"/>
          <w:lang w:eastAsia="zh-CN"/>
        </w:rPr>
        <w:t xml:space="preserve"> time difference </w:t>
      </w:r>
      <w:r>
        <w:rPr>
          <w:rFonts w:hint="eastAsia"/>
          <w:lang w:eastAsia="zh-CN"/>
        </w:rPr>
        <w:t xml:space="preserve">are both </w:t>
      </w:r>
      <w:r w:rsidR="006922C3">
        <w:rPr>
          <w:rFonts w:hint="eastAsia"/>
          <w:lang w:eastAsia="zh-CN"/>
        </w:rPr>
        <w:t>single cell measurement</w:t>
      </w:r>
      <w:r>
        <w:rPr>
          <w:rFonts w:hint="eastAsia"/>
          <w:lang w:eastAsia="zh-CN"/>
        </w:rPr>
        <w:t xml:space="preserve"> and </w:t>
      </w:r>
      <w:r w:rsidR="001842D8">
        <w:rPr>
          <w:rFonts w:hint="eastAsia"/>
          <w:lang w:eastAsia="zh-CN"/>
        </w:rPr>
        <w:t xml:space="preserve">both </w:t>
      </w:r>
      <w:r>
        <w:rPr>
          <w:rFonts w:hint="eastAsia"/>
          <w:lang w:eastAsia="zh-CN"/>
        </w:rPr>
        <w:t>based on the PRS signal</w:t>
      </w:r>
      <w:r w:rsidR="00775D40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, </w:t>
      </w:r>
      <w:r w:rsidR="00290772">
        <w:rPr>
          <w:rFonts w:hint="eastAsia"/>
          <w:lang w:eastAsia="zh-CN"/>
        </w:rPr>
        <w:t>if the side condition for UE Rx-</w:t>
      </w:r>
      <w:proofErr w:type="spellStart"/>
      <w:r w:rsidR="00290772">
        <w:rPr>
          <w:rFonts w:hint="eastAsia"/>
          <w:lang w:eastAsia="zh-CN"/>
        </w:rPr>
        <w:t>Tx</w:t>
      </w:r>
      <w:proofErr w:type="spellEnd"/>
      <w:r w:rsidR="00290772">
        <w:rPr>
          <w:rFonts w:hint="eastAsia"/>
          <w:lang w:eastAsia="zh-CN"/>
        </w:rPr>
        <w:t xml:space="preserve"> time difference is agreed, reusing it for PRS-RSRP measurement which is configured alone is also acceptable. </w:t>
      </w:r>
    </w:p>
    <w:p w:rsidR="00E17481" w:rsidRPr="00886F9E" w:rsidRDefault="00E17481" w:rsidP="00B167F0">
      <w:pPr>
        <w:autoSpaceDE w:val="0"/>
        <w:autoSpaceDN w:val="0"/>
        <w:adjustRightInd w:val="0"/>
        <w:rPr>
          <w:b/>
          <w:lang w:eastAsia="zh-CN"/>
        </w:rPr>
      </w:pPr>
      <w:bookmarkStart w:id="4" w:name="OLE_LINK21"/>
      <w:bookmarkStart w:id="5" w:name="OLE_LINK22"/>
      <w:r w:rsidRPr="00B167F0">
        <w:rPr>
          <w:b/>
        </w:rPr>
        <w:t>P</w:t>
      </w:r>
      <w:r w:rsidRPr="00B167F0">
        <w:rPr>
          <w:rFonts w:hint="eastAsia"/>
          <w:b/>
        </w:rPr>
        <w:t xml:space="preserve">roposal </w:t>
      </w:r>
      <w:r w:rsidR="00783898">
        <w:rPr>
          <w:rFonts w:hint="eastAsia"/>
          <w:b/>
          <w:lang w:eastAsia="zh-CN"/>
        </w:rPr>
        <w:t>1</w:t>
      </w:r>
      <w:r w:rsidR="00103769">
        <w:rPr>
          <w:rFonts w:hint="eastAsia"/>
          <w:b/>
          <w:lang w:eastAsia="zh-CN"/>
        </w:rPr>
        <w:t xml:space="preserve">: </w:t>
      </w:r>
      <w:r w:rsidR="006247F0" w:rsidRPr="006247F0">
        <w:rPr>
          <w:b/>
          <w:lang w:eastAsia="zh-CN"/>
        </w:rPr>
        <w:t>Serving cell/TRP side conditions need to be specified (in addition to neighbour cells) as</w:t>
      </w:r>
      <w:r w:rsidR="006247F0">
        <w:rPr>
          <w:rFonts w:hint="eastAsia"/>
          <w:b/>
          <w:lang w:eastAsia="zh-CN"/>
        </w:rPr>
        <w:t xml:space="preserve"> -6dB. </w:t>
      </w:r>
    </w:p>
    <w:p w:rsidR="0016298C" w:rsidRDefault="006A5BBC" w:rsidP="007C2424">
      <w:pPr>
        <w:pStyle w:val="2"/>
        <w:rPr>
          <w:lang w:val="en-US" w:eastAsia="zh-CN"/>
        </w:rPr>
      </w:pPr>
      <w:r>
        <w:rPr>
          <w:rFonts w:hint="eastAsia"/>
          <w:lang w:val="en-US"/>
        </w:rPr>
        <w:t>2.</w:t>
      </w:r>
      <w:r w:rsidR="00F65B9D">
        <w:rPr>
          <w:rFonts w:hint="eastAsia"/>
          <w:lang w:val="en-US" w:eastAsia="zh-CN"/>
        </w:rPr>
        <w:t>4</w:t>
      </w:r>
      <w:r>
        <w:rPr>
          <w:rFonts w:hint="eastAsia"/>
          <w:lang w:val="en-US"/>
        </w:rPr>
        <w:t xml:space="preserve"> </w:t>
      </w:r>
      <w:r>
        <w:rPr>
          <w:rFonts w:hint="eastAsia"/>
          <w:lang w:val="en-US" w:eastAsia="zh-CN"/>
        </w:rPr>
        <w:t>M</w:t>
      </w:r>
      <w:r>
        <w:rPr>
          <w:rFonts w:hint="eastAsia"/>
          <w:lang w:val="en-US"/>
        </w:rPr>
        <w:t xml:space="preserve">easurement </w:t>
      </w:r>
      <w:r>
        <w:rPr>
          <w:rFonts w:hint="eastAsia"/>
          <w:lang w:val="en-US" w:eastAsia="zh-CN"/>
        </w:rPr>
        <w:t>accuracy</w:t>
      </w:r>
    </w:p>
    <w:p w:rsidR="005862E7" w:rsidRDefault="0032445E" w:rsidP="0032445E">
      <w:pPr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o define the number of samples used for accuracy requirements, the common understanding </w:t>
      </w:r>
      <w:r w:rsidR="00663A15">
        <w:rPr>
          <w:rFonts w:hint="eastAsia"/>
          <w:lang w:val="en-US" w:eastAsia="zh-CN"/>
        </w:rPr>
        <w:t xml:space="preserve">what does </w:t>
      </w:r>
      <w:r>
        <w:rPr>
          <w:rFonts w:hint="eastAsia"/>
          <w:lang w:val="en-US" w:eastAsia="zh-CN"/>
        </w:rPr>
        <w:t xml:space="preserve">one sample </w:t>
      </w:r>
      <w:r w:rsidR="00663A15">
        <w:rPr>
          <w:rFonts w:hint="eastAsia"/>
          <w:lang w:val="en-US" w:eastAsia="zh-CN"/>
        </w:rPr>
        <w:t xml:space="preserve">mean </w:t>
      </w:r>
      <w:r>
        <w:rPr>
          <w:rFonts w:hint="eastAsia"/>
          <w:lang w:val="en-US" w:eastAsia="zh-CN"/>
        </w:rPr>
        <w:t>should be clarified</w:t>
      </w:r>
      <w:r w:rsidR="00127509">
        <w:rPr>
          <w:rFonts w:hint="eastAsia"/>
          <w:lang w:val="en-US" w:eastAsia="zh-CN"/>
        </w:rPr>
        <w:t>.</w:t>
      </w:r>
      <w:r w:rsidR="00BF301D">
        <w:rPr>
          <w:rFonts w:hint="eastAsia"/>
          <w:lang w:val="en-US" w:eastAsia="zh-CN"/>
        </w:rPr>
        <w:t xml:space="preserve"> </w:t>
      </w:r>
      <w:r w:rsidR="008C6067">
        <w:rPr>
          <w:lang w:val="en-US" w:eastAsia="zh-CN"/>
        </w:rPr>
        <w:t>I</w:t>
      </w:r>
      <w:r w:rsidR="008C6067">
        <w:rPr>
          <w:rFonts w:hint="eastAsia"/>
          <w:lang w:val="en-US" w:eastAsia="zh-CN"/>
        </w:rPr>
        <w:t xml:space="preserve">n our understanding, </w:t>
      </w:r>
      <w:r w:rsidR="00A90F28">
        <w:rPr>
          <w:rFonts w:hint="eastAsia"/>
          <w:lang w:val="en-US" w:eastAsia="zh-CN"/>
        </w:rPr>
        <w:t xml:space="preserve">one sample is a PRS resource set that includes a number of PRS repetitions. </w:t>
      </w:r>
      <w:r w:rsidR="00A90F28">
        <w:rPr>
          <w:lang w:val="en-US" w:eastAsia="zh-CN"/>
        </w:rPr>
        <w:t>O</w:t>
      </w:r>
      <w:r w:rsidR="00A90F28">
        <w:rPr>
          <w:rFonts w:hint="eastAsia"/>
          <w:lang w:val="en-US" w:eastAsia="zh-CN"/>
        </w:rPr>
        <w:t xml:space="preserve">ne PRS repetition means one comb pattern which includes the </w:t>
      </w:r>
      <w:proofErr w:type="spellStart"/>
      <w:r w:rsidR="00A90F28">
        <w:rPr>
          <w:rFonts w:hint="eastAsia"/>
          <w:lang w:val="en-US" w:eastAsia="zh-CN"/>
        </w:rPr>
        <w:t>combsize</w:t>
      </w:r>
      <w:proofErr w:type="spellEnd"/>
      <w:r w:rsidR="00A90F28">
        <w:rPr>
          <w:rFonts w:hint="eastAsia"/>
          <w:lang w:val="en-US" w:eastAsia="zh-CN"/>
        </w:rPr>
        <w:t xml:space="preserve"> in frequency domain and the number of symbols in time domain</w:t>
      </w:r>
      <w:r w:rsidR="0002601D">
        <w:rPr>
          <w:rFonts w:hint="eastAsia"/>
          <w:lang w:val="en-US" w:eastAsia="zh-CN"/>
        </w:rPr>
        <w:t>.</w:t>
      </w:r>
      <w:r w:rsidR="008C6067">
        <w:rPr>
          <w:rFonts w:hint="eastAsia"/>
          <w:lang w:val="en-US" w:eastAsia="zh-CN"/>
        </w:rPr>
        <w:t xml:space="preserve"> </w:t>
      </w:r>
      <w:r w:rsidR="009469CC">
        <w:rPr>
          <w:lang w:val="en-US" w:eastAsia="zh-CN"/>
        </w:rPr>
        <w:t>T</w:t>
      </w:r>
      <w:r w:rsidR="009469CC">
        <w:rPr>
          <w:rFonts w:hint="eastAsia"/>
          <w:lang w:val="en-US" w:eastAsia="zh-CN"/>
        </w:rPr>
        <w:t xml:space="preserve">hen the accuracy requirements should be defined based on one sample. </w:t>
      </w:r>
      <w:r w:rsidR="009469CC">
        <w:rPr>
          <w:lang w:val="en-US" w:eastAsia="zh-CN"/>
        </w:rPr>
        <w:t>I</w:t>
      </w:r>
      <w:r w:rsidR="009469CC">
        <w:rPr>
          <w:rFonts w:hint="eastAsia"/>
          <w:lang w:val="en-US" w:eastAsia="zh-CN"/>
        </w:rPr>
        <w:t xml:space="preserve">t means the UE </w:t>
      </w:r>
      <w:r w:rsidR="00F06FF2">
        <w:rPr>
          <w:rFonts w:hint="eastAsia"/>
          <w:lang w:val="en-US" w:eastAsia="zh-CN"/>
        </w:rPr>
        <w:t>with</w:t>
      </w:r>
      <w:r w:rsidR="009469CC">
        <w:rPr>
          <w:rFonts w:hint="eastAsia"/>
          <w:lang w:val="en-US" w:eastAsia="zh-CN"/>
        </w:rPr>
        <w:t xml:space="preserve"> worse handling ability will need more repetitions to achieve the accuracy.</w:t>
      </w:r>
      <w:r w:rsidR="00CE1EBD">
        <w:rPr>
          <w:rFonts w:hint="eastAsia"/>
          <w:lang w:val="en-US" w:eastAsia="zh-CN"/>
        </w:rPr>
        <w:t xml:space="preserve"> </w:t>
      </w:r>
    </w:p>
    <w:p w:rsidR="0032445E" w:rsidRPr="00474BB7" w:rsidRDefault="00474BB7" w:rsidP="00474BB7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szCs w:val="20"/>
        </w:rPr>
      </w:pPr>
      <w:r w:rsidRPr="00FA7BE9">
        <w:rPr>
          <w:b/>
          <w:sz w:val="20"/>
          <w:szCs w:val="20"/>
        </w:rPr>
        <w:t xml:space="preserve">Proposal </w:t>
      </w:r>
      <w:r w:rsidR="00F10FB9">
        <w:rPr>
          <w:rFonts w:hint="eastAsia"/>
          <w:b/>
          <w:sz w:val="20"/>
          <w:szCs w:val="20"/>
        </w:rPr>
        <w:t>2</w:t>
      </w:r>
      <w:r>
        <w:rPr>
          <w:rFonts w:hint="eastAsia"/>
          <w:b/>
          <w:sz w:val="20"/>
          <w:szCs w:val="20"/>
        </w:rPr>
        <w:t xml:space="preserve">: </w:t>
      </w:r>
      <w:r w:rsidR="00DD0A33">
        <w:rPr>
          <w:rFonts w:hint="eastAsia"/>
          <w:b/>
          <w:sz w:val="20"/>
          <w:szCs w:val="20"/>
        </w:rPr>
        <w:t>O</w:t>
      </w:r>
      <w:r w:rsidR="008D12EC" w:rsidRPr="008D12EC">
        <w:rPr>
          <w:b/>
          <w:sz w:val="20"/>
          <w:szCs w:val="20"/>
        </w:rPr>
        <w:t xml:space="preserve">ne sample is a PRS resource set that includes a number of PRS repetitions. One PRS repetition means one comb pattern which includes the </w:t>
      </w:r>
      <w:proofErr w:type="spellStart"/>
      <w:r w:rsidR="008D12EC" w:rsidRPr="008D12EC">
        <w:rPr>
          <w:b/>
          <w:sz w:val="20"/>
          <w:szCs w:val="20"/>
        </w:rPr>
        <w:t>combsize</w:t>
      </w:r>
      <w:proofErr w:type="spellEnd"/>
      <w:r w:rsidR="008D12EC" w:rsidRPr="008D12EC">
        <w:rPr>
          <w:b/>
          <w:sz w:val="20"/>
          <w:szCs w:val="20"/>
        </w:rPr>
        <w:t xml:space="preserve"> in frequency domain and the number of symbols in time domain</w:t>
      </w:r>
      <w:r w:rsidR="009736F0" w:rsidRPr="009736F0">
        <w:rPr>
          <w:b/>
          <w:sz w:val="20"/>
          <w:szCs w:val="20"/>
        </w:rPr>
        <w:t>.</w:t>
      </w:r>
      <w:r w:rsidR="004666D0">
        <w:rPr>
          <w:rFonts w:hint="eastAsia"/>
          <w:b/>
          <w:sz w:val="20"/>
          <w:szCs w:val="20"/>
        </w:rPr>
        <w:t xml:space="preserve"> </w:t>
      </w:r>
    </w:p>
    <w:p w:rsidR="0016298C" w:rsidRDefault="0016298C" w:rsidP="0016298C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szCs w:val="20"/>
        </w:rPr>
      </w:pPr>
      <w:r w:rsidRPr="00FA7BE9">
        <w:rPr>
          <w:b/>
          <w:sz w:val="20"/>
          <w:szCs w:val="20"/>
        </w:rPr>
        <w:t xml:space="preserve">Proposal </w:t>
      </w:r>
      <w:r w:rsidR="00E94CAE">
        <w:rPr>
          <w:rFonts w:hint="eastAsia"/>
          <w:b/>
          <w:sz w:val="20"/>
          <w:szCs w:val="20"/>
        </w:rPr>
        <w:t>3</w:t>
      </w:r>
      <w:r>
        <w:rPr>
          <w:rFonts w:hint="eastAsia"/>
          <w:b/>
          <w:sz w:val="20"/>
          <w:szCs w:val="20"/>
        </w:rPr>
        <w:t>: T</w:t>
      </w:r>
      <w:r w:rsidRPr="00505A2B">
        <w:rPr>
          <w:b/>
          <w:sz w:val="20"/>
          <w:szCs w:val="20"/>
        </w:rPr>
        <w:t xml:space="preserve">he </w:t>
      </w:r>
      <w:r>
        <w:rPr>
          <w:rFonts w:hint="eastAsia"/>
          <w:b/>
          <w:sz w:val="20"/>
          <w:szCs w:val="20"/>
        </w:rPr>
        <w:t xml:space="preserve">accuracy requirements of </w:t>
      </w:r>
      <w:r w:rsidR="009370D7">
        <w:rPr>
          <w:rFonts w:hint="eastAsia"/>
          <w:b/>
          <w:sz w:val="20"/>
          <w:szCs w:val="20"/>
        </w:rPr>
        <w:t>PRS-RSP</w:t>
      </w:r>
      <w:r>
        <w:rPr>
          <w:rFonts w:hint="eastAsia"/>
          <w:b/>
          <w:sz w:val="20"/>
          <w:szCs w:val="20"/>
        </w:rPr>
        <w:t xml:space="preserve"> measurement is defined</w:t>
      </w:r>
      <w:r w:rsidRPr="00505A2B">
        <w:rPr>
          <w:b/>
          <w:sz w:val="20"/>
          <w:szCs w:val="20"/>
        </w:rPr>
        <w:t xml:space="preserve"> based on </w:t>
      </w:r>
      <w:r w:rsidR="006564C9">
        <w:rPr>
          <w:rFonts w:hint="eastAsia"/>
          <w:b/>
          <w:sz w:val="20"/>
          <w:szCs w:val="20"/>
        </w:rPr>
        <w:t>1</w:t>
      </w:r>
      <w:r w:rsidRPr="00505A2B">
        <w:rPr>
          <w:b/>
          <w:sz w:val="20"/>
          <w:szCs w:val="20"/>
        </w:rPr>
        <w:t xml:space="preserve"> sample</w:t>
      </w:r>
      <w:r w:rsidRPr="00FA7BE9">
        <w:rPr>
          <w:rFonts w:hint="eastAsia"/>
          <w:b/>
          <w:sz w:val="20"/>
          <w:szCs w:val="20"/>
        </w:rPr>
        <w:t>.</w:t>
      </w:r>
      <w:r w:rsidR="0093330A">
        <w:rPr>
          <w:rFonts w:hint="eastAsia"/>
          <w:b/>
          <w:sz w:val="20"/>
          <w:szCs w:val="20"/>
        </w:rPr>
        <w:t xml:space="preserve"> </w:t>
      </w:r>
    </w:p>
    <w:bookmarkEnd w:id="4"/>
    <w:bookmarkEnd w:id="5"/>
    <w:p w:rsidR="00CE3240" w:rsidRDefault="006A5BBC" w:rsidP="000C5BBB">
      <w:pPr>
        <w:autoSpaceDE w:val="0"/>
        <w:autoSpaceDN w:val="0"/>
        <w:adjustRightInd w:val="0"/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>or the necessity of absolute accuracy of PRS RSRP, i</w:t>
      </w:r>
      <w:r w:rsidR="008839FF" w:rsidRPr="00284A43">
        <w:rPr>
          <w:lang w:val="en-US" w:eastAsia="zh-CN"/>
        </w:rPr>
        <w:t xml:space="preserve">n </w:t>
      </w:r>
      <w:r w:rsidR="00DF6C9A">
        <w:rPr>
          <w:rFonts w:hint="eastAsia"/>
          <w:lang w:val="en-US" w:eastAsia="zh-CN"/>
        </w:rPr>
        <w:t>our</w:t>
      </w:r>
      <w:r w:rsidR="008839FF" w:rsidRPr="00284A43">
        <w:rPr>
          <w:lang w:val="en-US" w:eastAsia="zh-CN"/>
        </w:rPr>
        <w:t xml:space="preserve"> opinion, when PRS RSRP is measured along with other measurement like RSTD and UE Rx-</w:t>
      </w:r>
      <w:proofErr w:type="spellStart"/>
      <w:r w:rsidR="008839FF" w:rsidRPr="00284A43">
        <w:rPr>
          <w:lang w:val="en-US" w:eastAsia="zh-CN"/>
        </w:rPr>
        <w:t>Tx</w:t>
      </w:r>
      <w:proofErr w:type="spellEnd"/>
      <w:r w:rsidR="008839FF" w:rsidRPr="00284A43">
        <w:rPr>
          <w:lang w:val="en-US" w:eastAsia="zh-CN"/>
        </w:rPr>
        <w:t xml:space="preserve"> time difference, the RSRP is measured as the assistant data</w:t>
      </w:r>
      <w:r w:rsidR="00DE08C0">
        <w:rPr>
          <w:rFonts w:hint="eastAsia"/>
          <w:lang w:val="en-US" w:eastAsia="zh-CN"/>
        </w:rPr>
        <w:t xml:space="preserve"> </w:t>
      </w:r>
      <w:r w:rsidR="00AF161F">
        <w:rPr>
          <w:rFonts w:hint="eastAsia"/>
          <w:lang w:val="en-US" w:eastAsia="zh-CN"/>
        </w:rPr>
        <w:t>which</w:t>
      </w:r>
      <w:r w:rsidR="00DE08C0">
        <w:rPr>
          <w:rFonts w:hint="eastAsia"/>
          <w:lang w:val="en-US" w:eastAsia="zh-CN"/>
        </w:rPr>
        <w:t xml:space="preserve"> is optional</w:t>
      </w:r>
      <w:r w:rsidR="008839FF" w:rsidRPr="00284A43">
        <w:rPr>
          <w:lang w:val="en-US" w:eastAsia="zh-CN"/>
        </w:rPr>
        <w:t xml:space="preserve">, </w:t>
      </w:r>
      <w:r w:rsidR="007E1A3B" w:rsidRPr="00284A43">
        <w:rPr>
          <w:lang w:val="en-US" w:eastAsia="zh-CN"/>
        </w:rPr>
        <w:t xml:space="preserve">and </w:t>
      </w:r>
      <w:r w:rsidR="008839FF" w:rsidRPr="00284A43">
        <w:rPr>
          <w:lang w:val="en-US" w:eastAsia="zh-CN"/>
        </w:rPr>
        <w:t xml:space="preserve">we do not rely </w:t>
      </w:r>
      <w:r w:rsidR="00797750" w:rsidRPr="00284A43">
        <w:rPr>
          <w:lang w:val="en-US" w:eastAsia="zh-CN"/>
        </w:rPr>
        <w:t xml:space="preserve">on </w:t>
      </w:r>
      <w:r w:rsidR="008839FF" w:rsidRPr="00284A43">
        <w:rPr>
          <w:lang w:val="en-US" w:eastAsia="zh-CN"/>
        </w:rPr>
        <w:t xml:space="preserve">it to obtain the positioning results, then the relative accuracy is enough. </w:t>
      </w:r>
    </w:p>
    <w:p w:rsidR="008839FF" w:rsidRPr="00284A43" w:rsidRDefault="00CE3240" w:rsidP="000C5BBB">
      <w:pPr>
        <w:autoSpaceDE w:val="0"/>
        <w:autoSpaceDN w:val="0"/>
        <w:adjustRightInd w:val="0"/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 w:rsidR="008839FF" w:rsidRPr="00284A43">
        <w:rPr>
          <w:lang w:val="en-US" w:eastAsia="zh-CN"/>
        </w:rPr>
        <w:t>or the case that RSRP is configured to be measured alone in DL-</w:t>
      </w:r>
      <w:proofErr w:type="spellStart"/>
      <w:r w:rsidR="008839FF" w:rsidRPr="00284A43">
        <w:rPr>
          <w:lang w:val="en-US" w:eastAsia="zh-CN"/>
        </w:rPr>
        <w:t>AoD</w:t>
      </w:r>
      <w:proofErr w:type="spellEnd"/>
      <w:r w:rsidR="00643F8D" w:rsidRPr="00284A43">
        <w:rPr>
          <w:lang w:val="en-US" w:eastAsia="zh-CN"/>
        </w:rPr>
        <w:t xml:space="preserve">, </w:t>
      </w:r>
      <w:r w:rsidR="008A2648">
        <w:rPr>
          <w:rFonts w:hint="eastAsia"/>
          <w:lang w:val="en-US" w:eastAsia="zh-CN"/>
        </w:rPr>
        <w:t xml:space="preserve">the absolute PRS-RSRP is measured, but only relative measurement value of PRS-RSRP measurement </w:t>
      </w:r>
      <w:r w:rsidR="00A1289F">
        <w:rPr>
          <w:rFonts w:hint="eastAsia"/>
          <w:lang w:val="en-US" w:eastAsia="zh-CN"/>
        </w:rPr>
        <w:t>needs to be guaranteed</w:t>
      </w:r>
      <w:r w:rsidR="008F258A">
        <w:rPr>
          <w:rFonts w:hint="eastAsia"/>
          <w:lang w:val="en-US" w:eastAsia="zh-CN"/>
        </w:rPr>
        <w:t xml:space="preserve"> for </w:t>
      </w:r>
      <w:r w:rsidR="00F62396">
        <w:rPr>
          <w:rFonts w:hint="eastAsia"/>
          <w:lang w:val="en-US" w:eastAsia="zh-CN"/>
        </w:rPr>
        <w:t xml:space="preserve">achieving </w:t>
      </w:r>
      <w:r w:rsidR="008F258A">
        <w:rPr>
          <w:rFonts w:hint="eastAsia"/>
          <w:lang w:val="en-US" w:eastAsia="zh-CN"/>
        </w:rPr>
        <w:t>positioning accuracy</w:t>
      </w:r>
      <w:r w:rsidR="00643F8D" w:rsidRPr="00284A43">
        <w:rPr>
          <w:lang w:val="en-US" w:eastAsia="zh-CN"/>
        </w:rPr>
        <w:t xml:space="preserve">. </w:t>
      </w:r>
      <w:r w:rsidR="00C64756">
        <w:rPr>
          <w:lang w:val="en-US" w:eastAsia="zh-CN"/>
        </w:rPr>
        <w:t>O</w:t>
      </w:r>
      <w:r w:rsidR="00C64756">
        <w:rPr>
          <w:rFonts w:hint="eastAsia"/>
          <w:lang w:val="en-US" w:eastAsia="zh-CN"/>
        </w:rPr>
        <w:t>f course since</w:t>
      </w:r>
      <w:r w:rsidR="0024405C">
        <w:rPr>
          <w:rFonts w:hint="eastAsia"/>
          <w:lang w:val="en-US" w:eastAsia="zh-CN"/>
        </w:rPr>
        <w:t xml:space="preserve"> the absolute </w:t>
      </w:r>
      <w:r w:rsidR="00777DB9">
        <w:rPr>
          <w:rFonts w:hint="eastAsia"/>
          <w:lang w:val="en-US" w:eastAsia="zh-CN"/>
        </w:rPr>
        <w:t xml:space="preserve">PRS-RSRP measurement </w:t>
      </w:r>
      <w:r w:rsidR="0024405C">
        <w:rPr>
          <w:rFonts w:hint="eastAsia"/>
          <w:lang w:val="en-US" w:eastAsia="zh-CN"/>
        </w:rPr>
        <w:t xml:space="preserve">can reflect the distance of </w:t>
      </w:r>
      <w:r w:rsidR="0024405C" w:rsidRPr="00284A43">
        <w:rPr>
          <w:lang w:val="en-US" w:eastAsia="zh-CN"/>
        </w:rPr>
        <w:t>different cells or power loss of different beams</w:t>
      </w:r>
      <w:r w:rsidR="00B5210E">
        <w:rPr>
          <w:rFonts w:hint="eastAsia"/>
          <w:lang w:val="en-US" w:eastAsia="zh-CN"/>
        </w:rPr>
        <w:t xml:space="preserve">, </w:t>
      </w:r>
      <w:r w:rsidR="00B5210E">
        <w:rPr>
          <w:lang w:val="en-US" w:eastAsia="zh-CN"/>
        </w:rPr>
        <w:t>I</w:t>
      </w:r>
      <w:r w:rsidR="00B5210E">
        <w:rPr>
          <w:rFonts w:hint="eastAsia"/>
          <w:lang w:val="en-US" w:eastAsia="zh-CN"/>
        </w:rPr>
        <w:t xml:space="preserve"> think the absolute accuracy can also be defined. </w:t>
      </w:r>
      <w:r w:rsidR="00B5210E">
        <w:rPr>
          <w:lang w:val="en-US" w:eastAsia="zh-CN"/>
        </w:rPr>
        <w:t>B</w:t>
      </w:r>
      <w:r w:rsidR="00B5210E">
        <w:rPr>
          <w:rFonts w:hint="eastAsia"/>
          <w:lang w:val="en-US" w:eastAsia="zh-CN"/>
        </w:rPr>
        <w:t>ut we have no strong view on the absolute accuracy requirement</w:t>
      </w:r>
      <w:r w:rsidR="006209F5" w:rsidRPr="00284A43">
        <w:rPr>
          <w:lang w:val="en-US" w:eastAsia="zh-CN"/>
        </w:rPr>
        <w:t>.</w:t>
      </w:r>
      <w:r w:rsidR="00643F8D" w:rsidRPr="00284A43">
        <w:rPr>
          <w:lang w:val="en-US" w:eastAsia="zh-CN"/>
        </w:rPr>
        <w:t xml:space="preserve"> </w:t>
      </w:r>
    </w:p>
    <w:p w:rsidR="002F55AC" w:rsidRDefault="002F55AC" w:rsidP="008B7C3E">
      <w:pPr>
        <w:rPr>
          <w:b/>
          <w:lang w:val="en-US" w:eastAsia="zh-CN"/>
        </w:rPr>
      </w:pPr>
      <w:r w:rsidRPr="00284A43">
        <w:rPr>
          <w:b/>
        </w:rPr>
        <w:t xml:space="preserve">Proposal </w:t>
      </w:r>
      <w:r w:rsidR="0087782D">
        <w:rPr>
          <w:rFonts w:hint="eastAsia"/>
          <w:b/>
          <w:lang w:eastAsia="zh-CN"/>
        </w:rPr>
        <w:t>4</w:t>
      </w:r>
      <w:r w:rsidR="006037D3">
        <w:rPr>
          <w:rFonts w:hint="eastAsia"/>
          <w:b/>
          <w:lang w:eastAsia="zh-CN"/>
        </w:rPr>
        <w:t xml:space="preserve">: </w:t>
      </w:r>
      <w:r w:rsidR="00BE356E">
        <w:rPr>
          <w:rFonts w:hint="eastAsia"/>
          <w:b/>
          <w:lang w:eastAsia="zh-CN"/>
        </w:rPr>
        <w:t xml:space="preserve">We can </w:t>
      </w:r>
      <w:r w:rsidR="00BE356E">
        <w:rPr>
          <w:rFonts w:hint="eastAsia"/>
          <w:b/>
          <w:lang w:val="en-US" w:eastAsia="zh-CN"/>
        </w:rPr>
        <w:t>define relative accuracy requirements only or define both relative and absolute accuracy requirements</w:t>
      </w:r>
      <w:r w:rsidRPr="00E90A20">
        <w:rPr>
          <w:rFonts w:hint="eastAsia"/>
          <w:b/>
          <w:lang w:val="en-US"/>
        </w:rPr>
        <w:t>.</w:t>
      </w:r>
    </w:p>
    <w:p w:rsidR="00D137A8" w:rsidRPr="00C52F00" w:rsidRDefault="00FD5946" w:rsidP="00FD5946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 w:rsidR="00D137A8">
        <w:rPr>
          <w:lang w:val="en-US" w:eastAsia="zh-CN"/>
        </w:rPr>
        <w:t>Summary</w:t>
      </w:r>
    </w:p>
    <w:p w:rsidR="004429BA" w:rsidRDefault="007F34BD" w:rsidP="009C5EBA">
      <w:pPr>
        <w:rPr>
          <w:lang w:val="en-US" w:eastAsia="zh-CN"/>
        </w:rPr>
      </w:pPr>
      <w:r w:rsidRPr="009C5EBA">
        <w:rPr>
          <w:rFonts w:hint="eastAsia"/>
          <w:lang w:val="en-US" w:eastAsia="zh-CN"/>
        </w:rPr>
        <w:t xml:space="preserve">In this paper, </w:t>
      </w:r>
      <w:r w:rsidR="00AE0D93">
        <w:rPr>
          <w:rFonts w:hint="eastAsia"/>
          <w:lang w:val="en-US" w:eastAsia="zh-CN"/>
        </w:rPr>
        <w:t xml:space="preserve">we further discussed </w:t>
      </w:r>
      <w:r w:rsidR="00AD4048" w:rsidRPr="009C5EBA">
        <w:rPr>
          <w:rFonts w:hint="eastAsia"/>
          <w:lang w:val="en-US" w:eastAsia="zh-CN"/>
        </w:rPr>
        <w:t xml:space="preserve">the requirements of  </w:t>
      </w:r>
      <w:r w:rsidR="00150A45" w:rsidRPr="009C5EBA">
        <w:rPr>
          <w:rFonts w:hint="eastAsia"/>
          <w:lang w:val="en-US" w:eastAsia="zh-CN"/>
        </w:rPr>
        <w:t>PRS RSRP</w:t>
      </w:r>
      <w:r w:rsidR="00AD4048" w:rsidRPr="009C5EBA">
        <w:rPr>
          <w:rFonts w:hint="eastAsia"/>
          <w:lang w:val="en-US" w:eastAsia="zh-CN"/>
        </w:rPr>
        <w:t xml:space="preserve"> measurement and </w:t>
      </w:r>
      <w:r w:rsidR="00AE0D93">
        <w:rPr>
          <w:rFonts w:hint="eastAsia"/>
          <w:lang w:val="en-US" w:eastAsia="zh-CN"/>
        </w:rPr>
        <w:t xml:space="preserve">the </w:t>
      </w:r>
      <w:r w:rsidR="00AD4048" w:rsidRPr="009C5EBA">
        <w:rPr>
          <w:rFonts w:hint="eastAsia"/>
          <w:lang w:val="en-US" w:eastAsia="zh-CN"/>
        </w:rPr>
        <w:t>following proposals are given</w:t>
      </w:r>
      <w:r w:rsidR="00AD4048" w:rsidRPr="009C5EBA">
        <w:rPr>
          <w:rFonts w:hint="eastAsia"/>
          <w:lang w:val="en-US" w:eastAsia="zh-CN"/>
        </w:rPr>
        <w:t>：</w:t>
      </w:r>
    </w:p>
    <w:p w:rsidR="000521D4" w:rsidRPr="00886F9E" w:rsidRDefault="000521D4" w:rsidP="000521D4">
      <w:pPr>
        <w:autoSpaceDE w:val="0"/>
        <w:autoSpaceDN w:val="0"/>
        <w:adjustRightInd w:val="0"/>
        <w:rPr>
          <w:b/>
          <w:lang w:eastAsia="zh-CN"/>
        </w:rPr>
      </w:pPr>
      <w:r w:rsidRPr="00B167F0">
        <w:rPr>
          <w:b/>
        </w:rPr>
        <w:t>P</w:t>
      </w:r>
      <w:r w:rsidRPr="00B167F0">
        <w:rPr>
          <w:rFonts w:hint="eastAsia"/>
          <w:b/>
        </w:rPr>
        <w:t xml:space="preserve">roposal </w:t>
      </w:r>
      <w:r>
        <w:rPr>
          <w:rFonts w:hint="eastAsia"/>
          <w:b/>
          <w:lang w:eastAsia="zh-CN"/>
        </w:rPr>
        <w:t xml:space="preserve">1: </w:t>
      </w:r>
      <w:r w:rsidRPr="006247F0">
        <w:rPr>
          <w:b/>
          <w:lang w:eastAsia="zh-CN"/>
        </w:rPr>
        <w:t>Serving cell/TRP side conditions need to be specified (in addition to neighbour cells) as</w:t>
      </w:r>
      <w:r>
        <w:rPr>
          <w:rFonts w:hint="eastAsia"/>
          <w:b/>
          <w:lang w:eastAsia="zh-CN"/>
        </w:rPr>
        <w:t xml:space="preserve"> -6dB. </w:t>
      </w:r>
    </w:p>
    <w:p w:rsidR="000521D4" w:rsidRPr="00474BB7" w:rsidRDefault="000521D4" w:rsidP="000521D4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szCs w:val="20"/>
        </w:rPr>
      </w:pPr>
      <w:r w:rsidRPr="00FA7BE9">
        <w:rPr>
          <w:b/>
          <w:sz w:val="20"/>
          <w:szCs w:val="20"/>
        </w:rPr>
        <w:t xml:space="preserve">Proposal </w:t>
      </w:r>
      <w:r>
        <w:rPr>
          <w:rFonts w:hint="eastAsia"/>
          <w:b/>
          <w:sz w:val="20"/>
          <w:szCs w:val="20"/>
        </w:rPr>
        <w:t>2: O</w:t>
      </w:r>
      <w:r w:rsidRPr="008D12EC">
        <w:rPr>
          <w:b/>
          <w:sz w:val="20"/>
          <w:szCs w:val="20"/>
        </w:rPr>
        <w:t xml:space="preserve">ne sample is a PRS resource set that includes a number of PRS repetitions. One PRS repetition means one comb pattern which includes the </w:t>
      </w:r>
      <w:proofErr w:type="spellStart"/>
      <w:r w:rsidRPr="008D12EC">
        <w:rPr>
          <w:b/>
          <w:sz w:val="20"/>
          <w:szCs w:val="20"/>
        </w:rPr>
        <w:t>combsize</w:t>
      </w:r>
      <w:proofErr w:type="spellEnd"/>
      <w:r w:rsidRPr="008D12EC">
        <w:rPr>
          <w:b/>
          <w:sz w:val="20"/>
          <w:szCs w:val="20"/>
        </w:rPr>
        <w:t xml:space="preserve"> in frequency domain and the number of symbols in time domain</w:t>
      </w:r>
      <w:r w:rsidRPr="009736F0">
        <w:rPr>
          <w:b/>
          <w:sz w:val="20"/>
          <w:szCs w:val="20"/>
        </w:rPr>
        <w:t>.</w:t>
      </w:r>
      <w:r>
        <w:rPr>
          <w:rFonts w:hint="eastAsia"/>
          <w:b/>
          <w:sz w:val="20"/>
          <w:szCs w:val="20"/>
        </w:rPr>
        <w:t xml:space="preserve"> </w:t>
      </w:r>
    </w:p>
    <w:p w:rsidR="000521D4" w:rsidRDefault="000521D4" w:rsidP="000521D4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szCs w:val="20"/>
        </w:rPr>
      </w:pPr>
      <w:r w:rsidRPr="00FA7BE9">
        <w:rPr>
          <w:b/>
          <w:sz w:val="20"/>
          <w:szCs w:val="20"/>
        </w:rPr>
        <w:t xml:space="preserve">Proposal </w:t>
      </w:r>
      <w:r>
        <w:rPr>
          <w:rFonts w:hint="eastAsia"/>
          <w:b/>
          <w:sz w:val="20"/>
          <w:szCs w:val="20"/>
        </w:rPr>
        <w:t>3: T</w:t>
      </w:r>
      <w:r w:rsidRPr="00505A2B">
        <w:rPr>
          <w:b/>
          <w:sz w:val="20"/>
          <w:szCs w:val="20"/>
        </w:rPr>
        <w:t xml:space="preserve">he </w:t>
      </w:r>
      <w:r>
        <w:rPr>
          <w:rFonts w:hint="eastAsia"/>
          <w:b/>
          <w:sz w:val="20"/>
          <w:szCs w:val="20"/>
        </w:rPr>
        <w:t>accuracy requirements of PRS-RSP measurement is defined</w:t>
      </w:r>
      <w:r w:rsidRPr="00505A2B">
        <w:rPr>
          <w:b/>
          <w:sz w:val="20"/>
          <w:szCs w:val="20"/>
        </w:rPr>
        <w:t xml:space="preserve"> based on </w:t>
      </w:r>
      <w:r>
        <w:rPr>
          <w:rFonts w:hint="eastAsia"/>
          <w:b/>
          <w:sz w:val="20"/>
          <w:szCs w:val="20"/>
        </w:rPr>
        <w:t>1</w:t>
      </w:r>
      <w:r w:rsidRPr="00505A2B">
        <w:rPr>
          <w:b/>
          <w:sz w:val="20"/>
          <w:szCs w:val="20"/>
        </w:rPr>
        <w:t xml:space="preserve"> sample</w:t>
      </w:r>
      <w:r w:rsidRPr="00FA7BE9">
        <w:rPr>
          <w:rFonts w:hint="eastAsia"/>
          <w:b/>
          <w:sz w:val="20"/>
          <w:szCs w:val="20"/>
        </w:rPr>
        <w:t>.</w:t>
      </w:r>
      <w:r>
        <w:rPr>
          <w:rFonts w:hint="eastAsia"/>
          <w:b/>
          <w:sz w:val="20"/>
          <w:szCs w:val="20"/>
        </w:rPr>
        <w:t xml:space="preserve"> </w:t>
      </w:r>
    </w:p>
    <w:p w:rsidR="00A94613" w:rsidRPr="00DD315B" w:rsidRDefault="000521D4" w:rsidP="009C5EBA">
      <w:pPr>
        <w:rPr>
          <w:b/>
          <w:lang w:val="en-US" w:eastAsia="zh-CN"/>
        </w:rPr>
      </w:pPr>
      <w:r w:rsidRPr="00284A43">
        <w:rPr>
          <w:b/>
        </w:rPr>
        <w:t xml:space="preserve">Proposal </w:t>
      </w:r>
      <w:r>
        <w:rPr>
          <w:rFonts w:hint="eastAsia"/>
          <w:b/>
          <w:lang w:eastAsia="zh-CN"/>
        </w:rPr>
        <w:t xml:space="preserve">4: We can </w:t>
      </w:r>
      <w:r>
        <w:rPr>
          <w:rFonts w:hint="eastAsia"/>
          <w:b/>
          <w:lang w:val="en-US" w:eastAsia="zh-CN"/>
        </w:rPr>
        <w:t>define relative accuracy requirements only or define both relative and absolute accuracy requirements</w:t>
      </w:r>
      <w:r w:rsidRPr="00E90A20">
        <w:rPr>
          <w:rFonts w:hint="eastAsia"/>
          <w:b/>
          <w:lang w:val="en-US"/>
        </w:rPr>
        <w:t>.</w:t>
      </w:r>
      <w:r w:rsidR="00DD315B">
        <w:rPr>
          <w:rFonts w:hint="eastAsia"/>
          <w:b/>
          <w:lang w:val="en-US" w:eastAsia="zh-CN"/>
        </w:rPr>
        <w:t xml:space="preserve"> </w:t>
      </w:r>
    </w:p>
    <w:p w:rsidR="0032738F" w:rsidRPr="00AC7DE5" w:rsidRDefault="0032738F" w:rsidP="00B14088">
      <w:pPr>
        <w:pStyle w:val="1"/>
        <w:numPr>
          <w:ilvl w:val="0"/>
          <w:numId w:val="11"/>
        </w:numPr>
        <w:rPr>
          <w:bCs/>
          <w:color w:val="FF0000"/>
          <w:szCs w:val="24"/>
          <w:lang w:val="en-US" w:eastAsia="zh-CN"/>
        </w:rPr>
      </w:pPr>
      <w:r w:rsidRPr="00AC7DE5">
        <w:rPr>
          <w:lang w:val="en-US" w:eastAsia="zh-CN"/>
        </w:rPr>
        <w:t>References</w:t>
      </w:r>
    </w:p>
    <w:p w:rsidR="00512F73" w:rsidRPr="00B14088" w:rsidRDefault="00B14088" w:rsidP="00B14088">
      <w:pPr>
        <w:tabs>
          <w:tab w:val="left" w:pos="360"/>
        </w:tabs>
        <w:spacing w:before="120"/>
        <w:jc w:val="both"/>
      </w:pPr>
      <w:bookmarkStart w:id="6" w:name="_Toc229480108"/>
      <w:bookmarkStart w:id="7" w:name="_Toc229480095"/>
      <w:r>
        <w:rPr>
          <w:rFonts w:hint="eastAsia"/>
          <w:lang w:val="en-US" w:eastAsia="zh-CN"/>
        </w:rPr>
        <w:t xml:space="preserve">[1] </w:t>
      </w:r>
      <w:r w:rsidRPr="00D17FDF">
        <w:rPr>
          <w:lang w:val="en-US" w:eastAsia="zh-CN"/>
        </w:rPr>
        <w:t>RAN4_96e_RRM_chairman_report_12_EOM</w:t>
      </w:r>
    </w:p>
    <w:p w:rsidR="00B91609" w:rsidRDefault="00AD485E" w:rsidP="00920661">
      <w:pPr>
        <w:tabs>
          <w:tab w:val="left" w:pos="360"/>
        </w:tabs>
        <w:spacing w:before="120" w:after="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[2] </w:t>
      </w:r>
      <w:bookmarkEnd w:id="6"/>
      <w:bookmarkEnd w:id="7"/>
      <w:r w:rsidR="00920661" w:rsidRPr="00920661">
        <w:rPr>
          <w:lang w:val="en-US" w:eastAsia="zh-CN"/>
        </w:rPr>
        <w:t>R4-2009501</w:t>
      </w:r>
      <w:r w:rsidR="00920661">
        <w:rPr>
          <w:rFonts w:hint="eastAsia"/>
          <w:lang w:val="en-US" w:eastAsia="zh-CN"/>
        </w:rPr>
        <w:t xml:space="preserve">, </w:t>
      </w:r>
      <w:r w:rsidR="00920661" w:rsidRPr="00920661">
        <w:rPr>
          <w:lang w:val="en-US" w:eastAsia="zh-CN"/>
        </w:rPr>
        <w:t>Meeti</w:t>
      </w:r>
      <w:r w:rsidR="00920661">
        <w:rPr>
          <w:lang w:val="en-US" w:eastAsia="zh-CN"/>
        </w:rPr>
        <w:t>ng Report</w:t>
      </w:r>
      <w:r w:rsidR="00920661">
        <w:rPr>
          <w:rFonts w:hint="eastAsia"/>
          <w:lang w:val="en-US" w:eastAsia="zh-CN"/>
        </w:rPr>
        <w:t xml:space="preserve"> </w:t>
      </w:r>
      <w:r w:rsidR="00920661" w:rsidRPr="00920661">
        <w:rPr>
          <w:lang w:val="en-US" w:eastAsia="zh-CN"/>
        </w:rPr>
        <w:t>for</w:t>
      </w:r>
      <w:r w:rsidR="00920661">
        <w:rPr>
          <w:rFonts w:hint="eastAsia"/>
          <w:lang w:val="en-US" w:eastAsia="zh-CN"/>
        </w:rPr>
        <w:t xml:space="preserve"> </w:t>
      </w:r>
      <w:r w:rsidR="00920661" w:rsidRPr="00920661">
        <w:rPr>
          <w:lang w:val="en-US" w:eastAsia="zh-CN"/>
        </w:rPr>
        <w:t>TSG RAN WG4</w:t>
      </w:r>
      <w:r w:rsidR="00920661">
        <w:rPr>
          <w:rFonts w:hint="eastAsia"/>
          <w:lang w:val="en-US" w:eastAsia="zh-CN"/>
        </w:rPr>
        <w:t xml:space="preserve"> </w:t>
      </w:r>
      <w:r w:rsidR="00920661" w:rsidRPr="00920661">
        <w:rPr>
          <w:lang w:val="en-US" w:eastAsia="zh-CN"/>
        </w:rPr>
        <w:t>meeting: 95-e</w:t>
      </w:r>
    </w:p>
    <w:p w:rsidR="009946CD" w:rsidRPr="00920661" w:rsidRDefault="009946CD" w:rsidP="00920661">
      <w:pPr>
        <w:tabs>
          <w:tab w:val="left" w:pos="360"/>
        </w:tabs>
        <w:spacing w:before="120" w:after="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[3] </w:t>
      </w:r>
      <w:r w:rsidRPr="009946CD">
        <w:rPr>
          <w:lang w:val="en-US" w:eastAsia="zh-CN"/>
        </w:rPr>
        <w:t>R4-2012263</w:t>
      </w:r>
      <w:r>
        <w:rPr>
          <w:rFonts w:hint="eastAsia"/>
          <w:lang w:val="en-US" w:eastAsia="zh-CN"/>
        </w:rPr>
        <w:t xml:space="preserve">, </w:t>
      </w:r>
      <w:r w:rsidRPr="009946CD">
        <w:rPr>
          <w:lang w:val="en-US" w:eastAsia="zh-CN"/>
        </w:rPr>
        <w:t>WF on requirements for PRS-RSRP measurements</w:t>
      </w:r>
      <w:r>
        <w:rPr>
          <w:rFonts w:hint="eastAsia"/>
          <w:lang w:val="en-US" w:eastAsia="zh-CN"/>
        </w:rPr>
        <w:t>, Intel</w:t>
      </w:r>
    </w:p>
    <w:p w:rsidR="00920661" w:rsidRPr="00471A25" w:rsidRDefault="00920661" w:rsidP="00AD485E">
      <w:pPr>
        <w:tabs>
          <w:tab w:val="left" w:pos="360"/>
        </w:tabs>
        <w:spacing w:before="120" w:after="0"/>
        <w:jc w:val="both"/>
        <w:rPr>
          <w:lang w:eastAsia="zh-CN"/>
        </w:rPr>
      </w:pPr>
    </w:p>
    <w:sectPr w:rsidR="00920661" w:rsidRPr="00471A25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1234" w:rsidRDefault="001A1234">
      <w:r>
        <w:separator/>
      </w:r>
    </w:p>
  </w:endnote>
  <w:endnote w:type="continuationSeparator" w:id="0">
    <w:p w:rsidR="001A1234" w:rsidRDefault="001A1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67DF" w:rsidRDefault="009767DF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1234" w:rsidRDefault="001A1234">
      <w:r>
        <w:separator/>
      </w:r>
    </w:p>
  </w:footnote>
  <w:footnote w:type="continuationSeparator" w:id="0">
    <w:p w:rsidR="001A1234" w:rsidRDefault="001A12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7156F"/>
    <w:multiLevelType w:val="hybridMultilevel"/>
    <w:tmpl w:val="EF58B442"/>
    <w:lvl w:ilvl="0" w:tplc="C908DE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B4F86C">
      <w:start w:val="12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EAE9A4">
      <w:start w:val="124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0839B4">
      <w:start w:val="124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4423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5644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B40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566F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E253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2674D13"/>
    <w:multiLevelType w:val="hybridMultilevel"/>
    <w:tmpl w:val="0BA628AC"/>
    <w:lvl w:ilvl="0" w:tplc="D98417E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0189772">
      <w:start w:val="204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A1A8236">
      <w:start w:val="204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BE4433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A0428B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07C587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39E04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2967E0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160608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>
    <w:nsid w:val="101C4041"/>
    <w:multiLevelType w:val="hybridMultilevel"/>
    <w:tmpl w:val="6B809ED4"/>
    <w:lvl w:ilvl="0" w:tplc="898E6C04">
      <w:start w:val="4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273B47D7"/>
    <w:multiLevelType w:val="hybridMultilevel"/>
    <w:tmpl w:val="A56EDEF8"/>
    <w:lvl w:ilvl="0" w:tplc="5C5CB7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6C9D38">
      <w:start w:val="101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8AD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26A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6ED4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9870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A6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AAA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43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A692F64"/>
    <w:multiLevelType w:val="hybridMultilevel"/>
    <w:tmpl w:val="B0B24AC4"/>
    <w:lvl w:ilvl="0" w:tplc="A934B8A2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93FCBFE2">
      <w:start w:val="133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BB7E7F36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E24E8112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FD1E227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3F368E88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93B291A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CE24B2BC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7C1832E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6">
    <w:nsid w:val="34251F91"/>
    <w:multiLevelType w:val="hybridMultilevel"/>
    <w:tmpl w:val="54967DAE"/>
    <w:lvl w:ilvl="0" w:tplc="0BE6D5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5EEF56">
      <w:start w:val="28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AEE83A">
      <w:start w:val="28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22CED2">
      <w:start w:val="28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E65C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BA2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3402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005A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BED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8">
    <w:nsid w:val="477A5912"/>
    <w:multiLevelType w:val="hybridMultilevel"/>
    <w:tmpl w:val="A9549BC0"/>
    <w:lvl w:ilvl="0" w:tplc="0920617A">
      <w:start w:val="2"/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4F5F3366"/>
    <w:multiLevelType w:val="hybridMultilevel"/>
    <w:tmpl w:val="21B807DC"/>
    <w:lvl w:ilvl="0" w:tplc="E02A68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B0C274">
      <w:start w:val="71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448AD02">
      <w:start w:val="71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71406E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A89AE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4A32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7C12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B60C3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E6014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>
    <w:nsid w:val="6E685C9A"/>
    <w:multiLevelType w:val="hybridMultilevel"/>
    <w:tmpl w:val="B59A77BE"/>
    <w:lvl w:ilvl="0" w:tplc="4ACCE6D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5163E6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8E997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E62F1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4EFD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8F4BB9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A90FF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58E6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0A63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>
    <w:nsid w:val="76AC63AD"/>
    <w:multiLevelType w:val="hybridMultilevel"/>
    <w:tmpl w:val="7CFE930E"/>
    <w:lvl w:ilvl="0" w:tplc="EE0A75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3A465E">
      <w:start w:val="12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4A22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B4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D2A8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3AEA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2254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2CE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3AD5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8"/>
  </w:num>
  <w:num w:numId="5">
    <w:abstractNumId w:val="10"/>
  </w:num>
  <w:num w:numId="6">
    <w:abstractNumId w:val="9"/>
  </w:num>
  <w:num w:numId="7">
    <w:abstractNumId w:val="11"/>
  </w:num>
  <w:num w:numId="8">
    <w:abstractNumId w:val="0"/>
  </w:num>
  <w:num w:numId="9">
    <w:abstractNumId w:val="6"/>
  </w:num>
  <w:num w:numId="10">
    <w:abstractNumId w:val="4"/>
  </w:num>
  <w:num w:numId="11">
    <w:abstractNumId w:val="2"/>
  </w:num>
  <w:num w:numId="12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1845"/>
    <w:rsid w:val="00003660"/>
    <w:rsid w:val="00004D73"/>
    <w:rsid w:val="00005243"/>
    <w:rsid w:val="00005AD7"/>
    <w:rsid w:val="00006E2E"/>
    <w:rsid w:val="00011E81"/>
    <w:rsid w:val="000124CB"/>
    <w:rsid w:val="00012A12"/>
    <w:rsid w:val="00013014"/>
    <w:rsid w:val="000138BE"/>
    <w:rsid w:val="00014AC9"/>
    <w:rsid w:val="00020DA7"/>
    <w:rsid w:val="00021725"/>
    <w:rsid w:val="00022C47"/>
    <w:rsid w:val="00023FF9"/>
    <w:rsid w:val="0002601D"/>
    <w:rsid w:val="00030A5F"/>
    <w:rsid w:val="00031509"/>
    <w:rsid w:val="00033B63"/>
    <w:rsid w:val="00034B44"/>
    <w:rsid w:val="000362A5"/>
    <w:rsid w:val="00036439"/>
    <w:rsid w:val="00037FAF"/>
    <w:rsid w:val="000403AB"/>
    <w:rsid w:val="00040E82"/>
    <w:rsid w:val="00041BC4"/>
    <w:rsid w:val="000440FD"/>
    <w:rsid w:val="000454EB"/>
    <w:rsid w:val="00045905"/>
    <w:rsid w:val="00045B0C"/>
    <w:rsid w:val="00045D1E"/>
    <w:rsid w:val="00046B14"/>
    <w:rsid w:val="0005062A"/>
    <w:rsid w:val="000521D4"/>
    <w:rsid w:val="00053E4B"/>
    <w:rsid w:val="00053F4F"/>
    <w:rsid w:val="00054C90"/>
    <w:rsid w:val="00055AE0"/>
    <w:rsid w:val="00056B63"/>
    <w:rsid w:val="00057858"/>
    <w:rsid w:val="00060D43"/>
    <w:rsid w:val="00061E69"/>
    <w:rsid w:val="00064334"/>
    <w:rsid w:val="00064B62"/>
    <w:rsid w:val="00065C1E"/>
    <w:rsid w:val="00067F52"/>
    <w:rsid w:val="00070DF9"/>
    <w:rsid w:val="00071C1C"/>
    <w:rsid w:val="00071F3B"/>
    <w:rsid w:val="00074BC2"/>
    <w:rsid w:val="00075A8A"/>
    <w:rsid w:val="00076551"/>
    <w:rsid w:val="00082D1D"/>
    <w:rsid w:val="00084AD3"/>
    <w:rsid w:val="000874A0"/>
    <w:rsid w:val="000913A9"/>
    <w:rsid w:val="0009258C"/>
    <w:rsid w:val="00092718"/>
    <w:rsid w:val="000943AD"/>
    <w:rsid w:val="000952C0"/>
    <w:rsid w:val="00096AEC"/>
    <w:rsid w:val="00097812"/>
    <w:rsid w:val="000A05CE"/>
    <w:rsid w:val="000A2318"/>
    <w:rsid w:val="000A3CA4"/>
    <w:rsid w:val="000A3FC4"/>
    <w:rsid w:val="000A769F"/>
    <w:rsid w:val="000A7BEF"/>
    <w:rsid w:val="000B0236"/>
    <w:rsid w:val="000B09BD"/>
    <w:rsid w:val="000B0D62"/>
    <w:rsid w:val="000B1FED"/>
    <w:rsid w:val="000B26BD"/>
    <w:rsid w:val="000B3288"/>
    <w:rsid w:val="000B5F1C"/>
    <w:rsid w:val="000B6E8A"/>
    <w:rsid w:val="000B78F0"/>
    <w:rsid w:val="000C1358"/>
    <w:rsid w:val="000C1957"/>
    <w:rsid w:val="000C2132"/>
    <w:rsid w:val="000C3384"/>
    <w:rsid w:val="000C3782"/>
    <w:rsid w:val="000C3A92"/>
    <w:rsid w:val="000C54D4"/>
    <w:rsid w:val="000C58C4"/>
    <w:rsid w:val="000C5BBB"/>
    <w:rsid w:val="000C6246"/>
    <w:rsid w:val="000C7B3F"/>
    <w:rsid w:val="000C7C93"/>
    <w:rsid w:val="000D5A0A"/>
    <w:rsid w:val="000D6A9F"/>
    <w:rsid w:val="000D749E"/>
    <w:rsid w:val="000E1572"/>
    <w:rsid w:val="000E2D80"/>
    <w:rsid w:val="000F0000"/>
    <w:rsid w:val="000F1627"/>
    <w:rsid w:val="000F18BA"/>
    <w:rsid w:val="000F5B40"/>
    <w:rsid w:val="000F6357"/>
    <w:rsid w:val="000F6527"/>
    <w:rsid w:val="00101153"/>
    <w:rsid w:val="00101ED6"/>
    <w:rsid w:val="00103769"/>
    <w:rsid w:val="00104DEA"/>
    <w:rsid w:val="00106586"/>
    <w:rsid w:val="0010695E"/>
    <w:rsid w:val="0010791F"/>
    <w:rsid w:val="00107E28"/>
    <w:rsid w:val="001128BD"/>
    <w:rsid w:val="001137C3"/>
    <w:rsid w:val="001167B3"/>
    <w:rsid w:val="00116CA1"/>
    <w:rsid w:val="00116E70"/>
    <w:rsid w:val="0012110B"/>
    <w:rsid w:val="00123085"/>
    <w:rsid w:val="00123245"/>
    <w:rsid w:val="00123E01"/>
    <w:rsid w:val="00124E11"/>
    <w:rsid w:val="00124FCE"/>
    <w:rsid w:val="001254B1"/>
    <w:rsid w:val="001259A9"/>
    <w:rsid w:val="00127509"/>
    <w:rsid w:val="0012751E"/>
    <w:rsid w:val="00127995"/>
    <w:rsid w:val="0013267C"/>
    <w:rsid w:val="00132C34"/>
    <w:rsid w:val="001346AD"/>
    <w:rsid w:val="00135844"/>
    <w:rsid w:val="00135ADE"/>
    <w:rsid w:val="00136B22"/>
    <w:rsid w:val="00136B40"/>
    <w:rsid w:val="00137200"/>
    <w:rsid w:val="001400AE"/>
    <w:rsid w:val="001405BD"/>
    <w:rsid w:val="00140E4A"/>
    <w:rsid w:val="00141553"/>
    <w:rsid w:val="001428E6"/>
    <w:rsid w:val="001446B5"/>
    <w:rsid w:val="00146498"/>
    <w:rsid w:val="00146B20"/>
    <w:rsid w:val="00147009"/>
    <w:rsid w:val="00150780"/>
    <w:rsid w:val="00150A45"/>
    <w:rsid w:val="00150D6C"/>
    <w:rsid w:val="0015164D"/>
    <w:rsid w:val="001527B8"/>
    <w:rsid w:val="00154216"/>
    <w:rsid w:val="00155B73"/>
    <w:rsid w:val="0015631F"/>
    <w:rsid w:val="001610F1"/>
    <w:rsid w:val="0016298C"/>
    <w:rsid w:val="00162C05"/>
    <w:rsid w:val="00162C5A"/>
    <w:rsid w:val="00163F8B"/>
    <w:rsid w:val="001672DC"/>
    <w:rsid w:val="001672E6"/>
    <w:rsid w:val="0017022E"/>
    <w:rsid w:val="001709C4"/>
    <w:rsid w:val="001750CD"/>
    <w:rsid w:val="00175612"/>
    <w:rsid w:val="001769D3"/>
    <w:rsid w:val="00176D00"/>
    <w:rsid w:val="00181002"/>
    <w:rsid w:val="001842D8"/>
    <w:rsid w:val="001844EB"/>
    <w:rsid w:val="00185128"/>
    <w:rsid w:val="00185FB4"/>
    <w:rsid w:val="0018752C"/>
    <w:rsid w:val="0018791D"/>
    <w:rsid w:val="001911CC"/>
    <w:rsid w:val="0019167A"/>
    <w:rsid w:val="001918D9"/>
    <w:rsid w:val="001943E5"/>
    <w:rsid w:val="00195AB4"/>
    <w:rsid w:val="00195E8A"/>
    <w:rsid w:val="001A1234"/>
    <w:rsid w:val="001A3425"/>
    <w:rsid w:val="001A39EC"/>
    <w:rsid w:val="001A3E41"/>
    <w:rsid w:val="001A7125"/>
    <w:rsid w:val="001B0626"/>
    <w:rsid w:val="001B2AD7"/>
    <w:rsid w:val="001B32B4"/>
    <w:rsid w:val="001B6B7B"/>
    <w:rsid w:val="001B70B3"/>
    <w:rsid w:val="001B73FD"/>
    <w:rsid w:val="001C0B1F"/>
    <w:rsid w:val="001C29B4"/>
    <w:rsid w:val="001C29F2"/>
    <w:rsid w:val="001C41B8"/>
    <w:rsid w:val="001C4306"/>
    <w:rsid w:val="001C4F1D"/>
    <w:rsid w:val="001D011F"/>
    <w:rsid w:val="001D018C"/>
    <w:rsid w:val="001D0D44"/>
    <w:rsid w:val="001D0FF3"/>
    <w:rsid w:val="001D1716"/>
    <w:rsid w:val="001D1C87"/>
    <w:rsid w:val="001D23A9"/>
    <w:rsid w:val="001D3334"/>
    <w:rsid w:val="001D36A3"/>
    <w:rsid w:val="001D5B82"/>
    <w:rsid w:val="001E0882"/>
    <w:rsid w:val="001E1B6B"/>
    <w:rsid w:val="001E1F53"/>
    <w:rsid w:val="001E28C9"/>
    <w:rsid w:val="001E2D52"/>
    <w:rsid w:val="001E3EF2"/>
    <w:rsid w:val="001E4F57"/>
    <w:rsid w:val="001E779F"/>
    <w:rsid w:val="001F02EA"/>
    <w:rsid w:val="001F0ED6"/>
    <w:rsid w:val="001F29FA"/>
    <w:rsid w:val="001F3BE9"/>
    <w:rsid w:val="001F3F9A"/>
    <w:rsid w:val="001F42C8"/>
    <w:rsid w:val="001F444E"/>
    <w:rsid w:val="001F4BB2"/>
    <w:rsid w:val="001F7F8A"/>
    <w:rsid w:val="00201609"/>
    <w:rsid w:val="002019FB"/>
    <w:rsid w:val="00201D75"/>
    <w:rsid w:val="00202FD9"/>
    <w:rsid w:val="00205637"/>
    <w:rsid w:val="00205D57"/>
    <w:rsid w:val="0020778B"/>
    <w:rsid w:val="002105AC"/>
    <w:rsid w:val="00210C25"/>
    <w:rsid w:val="00212151"/>
    <w:rsid w:val="00212E98"/>
    <w:rsid w:val="00213DEB"/>
    <w:rsid w:val="0021593B"/>
    <w:rsid w:val="002179BE"/>
    <w:rsid w:val="002207DA"/>
    <w:rsid w:val="00222A51"/>
    <w:rsid w:val="00223B10"/>
    <w:rsid w:val="0022568E"/>
    <w:rsid w:val="00226024"/>
    <w:rsid w:val="0023077B"/>
    <w:rsid w:val="00231C5E"/>
    <w:rsid w:val="00233B47"/>
    <w:rsid w:val="00233BCF"/>
    <w:rsid w:val="0023581A"/>
    <w:rsid w:val="00236E51"/>
    <w:rsid w:val="00237330"/>
    <w:rsid w:val="002411F5"/>
    <w:rsid w:val="00242397"/>
    <w:rsid w:val="0024405C"/>
    <w:rsid w:val="00244D79"/>
    <w:rsid w:val="002461EF"/>
    <w:rsid w:val="00246DF3"/>
    <w:rsid w:val="00250304"/>
    <w:rsid w:val="002519CF"/>
    <w:rsid w:val="00251FAF"/>
    <w:rsid w:val="00252178"/>
    <w:rsid w:val="00252907"/>
    <w:rsid w:val="0025453D"/>
    <w:rsid w:val="002545B3"/>
    <w:rsid w:val="002570FE"/>
    <w:rsid w:val="00260040"/>
    <w:rsid w:val="00261048"/>
    <w:rsid w:val="002613C7"/>
    <w:rsid w:val="0026269C"/>
    <w:rsid w:val="002651B4"/>
    <w:rsid w:val="0026763E"/>
    <w:rsid w:val="00270239"/>
    <w:rsid w:val="0027095F"/>
    <w:rsid w:val="00271ACF"/>
    <w:rsid w:val="0027241D"/>
    <w:rsid w:val="002725A9"/>
    <w:rsid w:val="00273C91"/>
    <w:rsid w:val="00274EB3"/>
    <w:rsid w:val="00275561"/>
    <w:rsid w:val="00277A00"/>
    <w:rsid w:val="00280D05"/>
    <w:rsid w:val="002816D9"/>
    <w:rsid w:val="00283976"/>
    <w:rsid w:val="002839D5"/>
    <w:rsid w:val="00283E2C"/>
    <w:rsid w:val="00284A43"/>
    <w:rsid w:val="002903A1"/>
    <w:rsid w:val="00290772"/>
    <w:rsid w:val="0029229C"/>
    <w:rsid w:val="0029335A"/>
    <w:rsid w:val="002937E8"/>
    <w:rsid w:val="002939C4"/>
    <w:rsid w:val="00295B70"/>
    <w:rsid w:val="002A02F3"/>
    <w:rsid w:val="002A0F89"/>
    <w:rsid w:val="002A43B0"/>
    <w:rsid w:val="002A480D"/>
    <w:rsid w:val="002A7795"/>
    <w:rsid w:val="002B0120"/>
    <w:rsid w:val="002B4013"/>
    <w:rsid w:val="002B40EC"/>
    <w:rsid w:val="002B7CC6"/>
    <w:rsid w:val="002C01F8"/>
    <w:rsid w:val="002C0B50"/>
    <w:rsid w:val="002C10DD"/>
    <w:rsid w:val="002C1F6F"/>
    <w:rsid w:val="002C365C"/>
    <w:rsid w:val="002C6B88"/>
    <w:rsid w:val="002C749D"/>
    <w:rsid w:val="002C7581"/>
    <w:rsid w:val="002C7C74"/>
    <w:rsid w:val="002D1191"/>
    <w:rsid w:val="002E0F23"/>
    <w:rsid w:val="002E24AD"/>
    <w:rsid w:val="002E2FC8"/>
    <w:rsid w:val="002E3D14"/>
    <w:rsid w:val="002E4DF3"/>
    <w:rsid w:val="002E53BC"/>
    <w:rsid w:val="002F0153"/>
    <w:rsid w:val="002F04EB"/>
    <w:rsid w:val="002F36DC"/>
    <w:rsid w:val="002F3DD8"/>
    <w:rsid w:val="002F4896"/>
    <w:rsid w:val="002F4DB0"/>
    <w:rsid w:val="002F55AC"/>
    <w:rsid w:val="002F5712"/>
    <w:rsid w:val="002F7119"/>
    <w:rsid w:val="002F7659"/>
    <w:rsid w:val="00300B51"/>
    <w:rsid w:val="00300DF6"/>
    <w:rsid w:val="003013B9"/>
    <w:rsid w:val="0030188F"/>
    <w:rsid w:val="00306A65"/>
    <w:rsid w:val="003125DD"/>
    <w:rsid w:val="003149DA"/>
    <w:rsid w:val="003172DD"/>
    <w:rsid w:val="003208A0"/>
    <w:rsid w:val="003209F7"/>
    <w:rsid w:val="00320B3D"/>
    <w:rsid w:val="00321592"/>
    <w:rsid w:val="00322096"/>
    <w:rsid w:val="00322C20"/>
    <w:rsid w:val="0032445E"/>
    <w:rsid w:val="00325D45"/>
    <w:rsid w:val="0032631F"/>
    <w:rsid w:val="00326BC7"/>
    <w:rsid w:val="0032738F"/>
    <w:rsid w:val="00331BC6"/>
    <w:rsid w:val="00333B15"/>
    <w:rsid w:val="003358C0"/>
    <w:rsid w:val="00337719"/>
    <w:rsid w:val="003419C1"/>
    <w:rsid w:val="003424A4"/>
    <w:rsid w:val="00343BDC"/>
    <w:rsid w:val="00344811"/>
    <w:rsid w:val="00345CDB"/>
    <w:rsid w:val="0034698B"/>
    <w:rsid w:val="00346CB3"/>
    <w:rsid w:val="003503FE"/>
    <w:rsid w:val="00350E23"/>
    <w:rsid w:val="0035240F"/>
    <w:rsid w:val="0035279B"/>
    <w:rsid w:val="00352BEE"/>
    <w:rsid w:val="00360A7C"/>
    <w:rsid w:val="00362415"/>
    <w:rsid w:val="00363EB3"/>
    <w:rsid w:val="0036465D"/>
    <w:rsid w:val="003655F6"/>
    <w:rsid w:val="00372B69"/>
    <w:rsid w:val="00375D44"/>
    <w:rsid w:val="00375D81"/>
    <w:rsid w:val="0037646F"/>
    <w:rsid w:val="00376492"/>
    <w:rsid w:val="00376A18"/>
    <w:rsid w:val="00380148"/>
    <w:rsid w:val="00381115"/>
    <w:rsid w:val="00383623"/>
    <w:rsid w:val="00385F7D"/>
    <w:rsid w:val="0038609C"/>
    <w:rsid w:val="0038735F"/>
    <w:rsid w:val="0038783F"/>
    <w:rsid w:val="00392224"/>
    <w:rsid w:val="00392BF4"/>
    <w:rsid w:val="00393815"/>
    <w:rsid w:val="003951F5"/>
    <w:rsid w:val="0039751C"/>
    <w:rsid w:val="003A0CB8"/>
    <w:rsid w:val="003A4BE7"/>
    <w:rsid w:val="003A6F40"/>
    <w:rsid w:val="003B0323"/>
    <w:rsid w:val="003B197A"/>
    <w:rsid w:val="003B221F"/>
    <w:rsid w:val="003B4065"/>
    <w:rsid w:val="003B49ED"/>
    <w:rsid w:val="003B4B3B"/>
    <w:rsid w:val="003B5FCA"/>
    <w:rsid w:val="003B6083"/>
    <w:rsid w:val="003B6457"/>
    <w:rsid w:val="003B7A50"/>
    <w:rsid w:val="003C1ACD"/>
    <w:rsid w:val="003C243C"/>
    <w:rsid w:val="003C5551"/>
    <w:rsid w:val="003C6813"/>
    <w:rsid w:val="003C7065"/>
    <w:rsid w:val="003D0E88"/>
    <w:rsid w:val="003D1CCC"/>
    <w:rsid w:val="003D2714"/>
    <w:rsid w:val="003D3A57"/>
    <w:rsid w:val="003D59B7"/>
    <w:rsid w:val="003D68FF"/>
    <w:rsid w:val="003E042D"/>
    <w:rsid w:val="003E099B"/>
    <w:rsid w:val="003E0C94"/>
    <w:rsid w:val="003E13FE"/>
    <w:rsid w:val="003E2C93"/>
    <w:rsid w:val="003E59B9"/>
    <w:rsid w:val="003E6298"/>
    <w:rsid w:val="003E757E"/>
    <w:rsid w:val="003F03AE"/>
    <w:rsid w:val="003F0B1C"/>
    <w:rsid w:val="003F4292"/>
    <w:rsid w:val="003F5836"/>
    <w:rsid w:val="003F7465"/>
    <w:rsid w:val="003F795B"/>
    <w:rsid w:val="00401FBD"/>
    <w:rsid w:val="004027B9"/>
    <w:rsid w:val="004036AA"/>
    <w:rsid w:val="00411499"/>
    <w:rsid w:val="00413D8A"/>
    <w:rsid w:val="00413FC7"/>
    <w:rsid w:val="004155F2"/>
    <w:rsid w:val="00421E27"/>
    <w:rsid w:val="004243D1"/>
    <w:rsid w:val="0042457A"/>
    <w:rsid w:val="00424673"/>
    <w:rsid w:val="00426116"/>
    <w:rsid w:val="00431158"/>
    <w:rsid w:val="00433B6B"/>
    <w:rsid w:val="00433B9C"/>
    <w:rsid w:val="00433FF5"/>
    <w:rsid w:val="004351D9"/>
    <w:rsid w:val="00435322"/>
    <w:rsid w:val="00435567"/>
    <w:rsid w:val="00435D7B"/>
    <w:rsid w:val="004362C7"/>
    <w:rsid w:val="004365E4"/>
    <w:rsid w:val="00436E00"/>
    <w:rsid w:val="004406AB"/>
    <w:rsid w:val="00440B01"/>
    <w:rsid w:val="00441E74"/>
    <w:rsid w:val="004420F5"/>
    <w:rsid w:val="004429BA"/>
    <w:rsid w:val="00443C32"/>
    <w:rsid w:val="00444532"/>
    <w:rsid w:val="00444719"/>
    <w:rsid w:val="00444760"/>
    <w:rsid w:val="00444A27"/>
    <w:rsid w:val="0044541C"/>
    <w:rsid w:val="004464F0"/>
    <w:rsid w:val="004466A3"/>
    <w:rsid w:val="00446720"/>
    <w:rsid w:val="00446FCD"/>
    <w:rsid w:val="004525E3"/>
    <w:rsid w:val="00454CBD"/>
    <w:rsid w:val="004572B5"/>
    <w:rsid w:val="00466691"/>
    <w:rsid w:val="004666D0"/>
    <w:rsid w:val="0046756D"/>
    <w:rsid w:val="0047023C"/>
    <w:rsid w:val="00471A25"/>
    <w:rsid w:val="00471EAE"/>
    <w:rsid w:val="00473DB7"/>
    <w:rsid w:val="00474BB7"/>
    <w:rsid w:val="00475A02"/>
    <w:rsid w:val="004765C5"/>
    <w:rsid w:val="00480739"/>
    <w:rsid w:val="0048282B"/>
    <w:rsid w:val="0048374E"/>
    <w:rsid w:val="004837A7"/>
    <w:rsid w:val="00484DD7"/>
    <w:rsid w:val="00486DA0"/>
    <w:rsid w:val="0049056B"/>
    <w:rsid w:val="00490DCD"/>
    <w:rsid w:val="00491164"/>
    <w:rsid w:val="00494E94"/>
    <w:rsid w:val="004972F0"/>
    <w:rsid w:val="004978E6"/>
    <w:rsid w:val="004A0E6C"/>
    <w:rsid w:val="004A1866"/>
    <w:rsid w:val="004A233A"/>
    <w:rsid w:val="004A4E0B"/>
    <w:rsid w:val="004A4EE2"/>
    <w:rsid w:val="004A4FF5"/>
    <w:rsid w:val="004A5084"/>
    <w:rsid w:val="004A5AC1"/>
    <w:rsid w:val="004B0724"/>
    <w:rsid w:val="004B2A92"/>
    <w:rsid w:val="004B2F0D"/>
    <w:rsid w:val="004B2F42"/>
    <w:rsid w:val="004B3C3C"/>
    <w:rsid w:val="004B632F"/>
    <w:rsid w:val="004B6A33"/>
    <w:rsid w:val="004B7D85"/>
    <w:rsid w:val="004B7FF8"/>
    <w:rsid w:val="004C0452"/>
    <w:rsid w:val="004C368D"/>
    <w:rsid w:val="004C5AB3"/>
    <w:rsid w:val="004C6849"/>
    <w:rsid w:val="004D0584"/>
    <w:rsid w:val="004D541F"/>
    <w:rsid w:val="004E0EBB"/>
    <w:rsid w:val="004E1D58"/>
    <w:rsid w:val="004E1DDF"/>
    <w:rsid w:val="004E335C"/>
    <w:rsid w:val="004E3524"/>
    <w:rsid w:val="004E4BAE"/>
    <w:rsid w:val="004E6DFB"/>
    <w:rsid w:val="004E7020"/>
    <w:rsid w:val="004F0C32"/>
    <w:rsid w:val="004F278F"/>
    <w:rsid w:val="004F3BCE"/>
    <w:rsid w:val="004F5107"/>
    <w:rsid w:val="005012BE"/>
    <w:rsid w:val="00501404"/>
    <w:rsid w:val="0050144D"/>
    <w:rsid w:val="00503188"/>
    <w:rsid w:val="0050325F"/>
    <w:rsid w:val="00503359"/>
    <w:rsid w:val="00503B97"/>
    <w:rsid w:val="00503EF1"/>
    <w:rsid w:val="005057FB"/>
    <w:rsid w:val="00507922"/>
    <w:rsid w:val="00510B41"/>
    <w:rsid w:val="00511A86"/>
    <w:rsid w:val="00512D9A"/>
    <w:rsid w:val="00512ECC"/>
    <w:rsid w:val="00512F73"/>
    <w:rsid w:val="00514223"/>
    <w:rsid w:val="00515C72"/>
    <w:rsid w:val="0051654D"/>
    <w:rsid w:val="00516AAB"/>
    <w:rsid w:val="005172C0"/>
    <w:rsid w:val="005173E0"/>
    <w:rsid w:val="00517D3F"/>
    <w:rsid w:val="005202C7"/>
    <w:rsid w:val="005202E0"/>
    <w:rsid w:val="00521285"/>
    <w:rsid w:val="0052349C"/>
    <w:rsid w:val="00524A79"/>
    <w:rsid w:val="005252E5"/>
    <w:rsid w:val="005275EC"/>
    <w:rsid w:val="00530C72"/>
    <w:rsid w:val="0053160C"/>
    <w:rsid w:val="00531BC0"/>
    <w:rsid w:val="00532985"/>
    <w:rsid w:val="005336FC"/>
    <w:rsid w:val="00533882"/>
    <w:rsid w:val="00533BC0"/>
    <w:rsid w:val="00533C1D"/>
    <w:rsid w:val="00535044"/>
    <w:rsid w:val="00535818"/>
    <w:rsid w:val="00536107"/>
    <w:rsid w:val="00537954"/>
    <w:rsid w:val="00540522"/>
    <w:rsid w:val="005434D3"/>
    <w:rsid w:val="00543944"/>
    <w:rsid w:val="005443DC"/>
    <w:rsid w:val="005445D9"/>
    <w:rsid w:val="00545DF4"/>
    <w:rsid w:val="00546FFD"/>
    <w:rsid w:val="0054770B"/>
    <w:rsid w:val="00550336"/>
    <w:rsid w:val="0055139B"/>
    <w:rsid w:val="00553C14"/>
    <w:rsid w:val="00555F19"/>
    <w:rsid w:val="00556AB0"/>
    <w:rsid w:val="005572D5"/>
    <w:rsid w:val="00562C52"/>
    <w:rsid w:val="00564958"/>
    <w:rsid w:val="00564EEF"/>
    <w:rsid w:val="00565B7E"/>
    <w:rsid w:val="00565F6E"/>
    <w:rsid w:val="00566C3C"/>
    <w:rsid w:val="00571497"/>
    <w:rsid w:val="0057267C"/>
    <w:rsid w:val="0057552A"/>
    <w:rsid w:val="00575D93"/>
    <w:rsid w:val="00580031"/>
    <w:rsid w:val="00580389"/>
    <w:rsid w:val="00580E5A"/>
    <w:rsid w:val="00581800"/>
    <w:rsid w:val="0058194A"/>
    <w:rsid w:val="005822D1"/>
    <w:rsid w:val="005862E7"/>
    <w:rsid w:val="00586964"/>
    <w:rsid w:val="00587951"/>
    <w:rsid w:val="00587E70"/>
    <w:rsid w:val="00594062"/>
    <w:rsid w:val="00594AB5"/>
    <w:rsid w:val="005955C6"/>
    <w:rsid w:val="00595E7E"/>
    <w:rsid w:val="005966D6"/>
    <w:rsid w:val="0059704B"/>
    <w:rsid w:val="005A1468"/>
    <w:rsid w:val="005A2D48"/>
    <w:rsid w:val="005A3886"/>
    <w:rsid w:val="005A6C21"/>
    <w:rsid w:val="005A7AF3"/>
    <w:rsid w:val="005A7BDF"/>
    <w:rsid w:val="005B0A44"/>
    <w:rsid w:val="005B512C"/>
    <w:rsid w:val="005B54EF"/>
    <w:rsid w:val="005B586F"/>
    <w:rsid w:val="005C255D"/>
    <w:rsid w:val="005C264C"/>
    <w:rsid w:val="005C28B9"/>
    <w:rsid w:val="005C33D9"/>
    <w:rsid w:val="005C39C6"/>
    <w:rsid w:val="005C4FE4"/>
    <w:rsid w:val="005C6F60"/>
    <w:rsid w:val="005D0E65"/>
    <w:rsid w:val="005D25FB"/>
    <w:rsid w:val="005D2E79"/>
    <w:rsid w:val="005D3B53"/>
    <w:rsid w:val="005D4F10"/>
    <w:rsid w:val="005D600E"/>
    <w:rsid w:val="005D6677"/>
    <w:rsid w:val="005D7D62"/>
    <w:rsid w:val="005E0151"/>
    <w:rsid w:val="005E0D94"/>
    <w:rsid w:val="005E196C"/>
    <w:rsid w:val="005E3281"/>
    <w:rsid w:val="005E429D"/>
    <w:rsid w:val="005E5986"/>
    <w:rsid w:val="005F303F"/>
    <w:rsid w:val="005F3BD8"/>
    <w:rsid w:val="005F5405"/>
    <w:rsid w:val="006007AD"/>
    <w:rsid w:val="00600991"/>
    <w:rsid w:val="006037D3"/>
    <w:rsid w:val="00604C71"/>
    <w:rsid w:val="00605AA4"/>
    <w:rsid w:val="00606152"/>
    <w:rsid w:val="00606E5C"/>
    <w:rsid w:val="0061024E"/>
    <w:rsid w:val="0061103E"/>
    <w:rsid w:val="00611D12"/>
    <w:rsid w:val="0061280B"/>
    <w:rsid w:val="0061324C"/>
    <w:rsid w:val="006134CC"/>
    <w:rsid w:val="0061484E"/>
    <w:rsid w:val="00615773"/>
    <w:rsid w:val="00617FF4"/>
    <w:rsid w:val="006209F5"/>
    <w:rsid w:val="00620AB3"/>
    <w:rsid w:val="0062126D"/>
    <w:rsid w:val="006223F3"/>
    <w:rsid w:val="00623582"/>
    <w:rsid w:val="006247F0"/>
    <w:rsid w:val="006249C0"/>
    <w:rsid w:val="00624E27"/>
    <w:rsid w:val="00627868"/>
    <w:rsid w:val="00631039"/>
    <w:rsid w:val="00631196"/>
    <w:rsid w:val="00633173"/>
    <w:rsid w:val="00634791"/>
    <w:rsid w:val="00634D3E"/>
    <w:rsid w:val="00635A45"/>
    <w:rsid w:val="00635BE6"/>
    <w:rsid w:val="00637096"/>
    <w:rsid w:val="00640F0E"/>
    <w:rsid w:val="00643F8D"/>
    <w:rsid w:val="006441E4"/>
    <w:rsid w:val="0064425B"/>
    <w:rsid w:val="006443B2"/>
    <w:rsid w:val="00647BD1"/>
    <w:rsid w:val="00650FFE"/>
    <w:rsid w:val="006538FF"/>
    <w:rsid w:val="00654898"/>
    <w:rsid w:val="00654BFF"/>
    <w:rsid w:val="00654F56"/>
    <w:rsid w:val="00656045"/>
    <w:rsid w:val="006564C9"/>
    <w:rsid w:val="00656F3F"/>
    <w:rsid w:val="00657290"/>
    <w:rsid w:val="00660F50"/>
    <w:rsid w:val="00661076"/>
    <w:rsid w:val="00661EBD"/>
    <w:rsid w:val="00663A15"/>
    <w:rsid w:val="00664EE0"/>
    <w:rsid w:val="0066609E"/>
    <w:rsid w:val="006677F5"/>
    <w:rsid w:val="0067031E"/>
    <w:rsid w:val="00671D7E"/>
    <w:rsid w:val="006729A7"/>
    <w:rsid w:val="00674FB2"/>
    <w:rsid w:val="00675203"/>
    <w:rsid w:val="006756F5"/>
    <w:rsid w:val="00676016"/>
    <w:rsid w:val="006766B7"/>
    <w:rsid w:val="00676A88"/>
    <w:rsid w:val="00680179"/>
    <w:rsid w:val="00681FBB"/>
    <w:rsid w:val="0068248F"/>
    <w:rsid w:val="00683B5D"/>
    <w:rsid w:val="00684A72"/>
    <w:rsid w:val="006852AF"/>
    <w:rsid w:val="006869B0"/>
    <w:rsid w:val="006922C3"/>
    <w:rsid w:val="0069407A"/>
    <w:rsid w:val="0069663F"/>
    <w:rsid w:val="006973B0"/>
    <w:rsid w:val="006A03EF"/>
    <w:rsid w:val="006A24BA"/>
    <w:rsid w:val="006A5BBC"/>
    <w:rsid w:val="006A6795"/>
    <w:rsid w:val="006A70C5"/>
    <w:rsid w:val="006A7348"/>
    <w:rsid w:val="006B1186"/>
    <w:rsid w:val="006B375A"/>
    <w:rsid w:val="006B43A5"/>
    <w:rsid w:val="006B476E"/>
    <w:rsid w:val="006B67FE"/>
    <w:rsid w:val="006B78F8"/>
    <w:rsid w:val="006C1940"/>
    <w:rsid w:val="006C390D"/>
    <w:rsid w:val="006C452B"/>
    <w:rsid w:val="006C503C"/>
    <w:rsid w:val="006D1953"/>
    <w:rsid w:val="006D2C66"/>
    <w:rsid w:val="006D3937"/>
    <w:rsid w:val="006D3BCE"/>
    <w:rsid w:val="006D464B"/>
    <w:rsid w:val="006E3E8E"/>
    <w:rsid w:val="006E410A"/>
    <w:rsid w:val="006E4641"/>
    <w:rsid w:val="006E686D"/>
    <w:rsid w:val="006F134C"/>
    <w:rsid w:val="006F232B"/>
    <w:rsid w:val="006F2BFF"/>
    <w:rsid w:val="006F2FEC"/>
    <w:rsid w:val="006F301B"/>
    <w:rsid w:val="006F3169"/>
    <w:rsid w:val="006F6318"/>
    <w:rsid w:val="006F77CE"/>
    <w:rsid w:val="006F7B8C"/>
    <w:rsid w:val="006F7CF7"/>
    <w:rsid w:val="00700AD7"/>
    <w:rsid w:val="00701B60"/>
    <w:rsid w:val="007032FF"/>
    <w:rsid w:val="007053C2"/>
    <w:rsid w:val="007054BC"/>
    <w:rsid w:val="00705BB1"/>
    <w:rsid w:val="00707EF6"/>
    <w:rsid w:val="0071014E"/>
    <w:rsid w:val="007103FD"/>
    <w:rsid w:val="00712D54"/>
    <w:rsid w:val="007138D7"/>
    <w:rsid w:val="00713E02"/>
    <w:rsid w:val="0071512C"/>
    <w:rsid w:val="00715396"/>
    <w:rsid w:val="00715E08"/>
    <w:rsid w:val="00717B65"/>
    <w:rsid w:val="00720ADF"/>
    <w:rsid w:val="00721427"/>
    <w:rsid w:val="00721F6E"/>
    <w:rsid w:val="007220BF"/>
    <w:rsid w:val="007222F4"/>
    <w:rsid w:val="007223A8"/>
    <w:rsid w:val="007226B0"/>
    <w:rsid w:val="0072367C"/>
    <w:rsid w:val="00723C82"/>
    <w:rsid w:val="007255FA"/>
    <w:rsid w:val="0072674B"/>
    <w:rsid w:val="00726E9F"/>
    <w:rsid w:val="0072769E"/>
    <w:rsid w:val="0073035C"/>
    <w:rsid w:val="00730842"/>
    <w:rsid w:val="00731D45"/>
    <w:rsid w:val="00731D91"/>
    <w:rsid w:val="00732802"/>
    <w:rsid w:val="00732808"/>
    <w:rsid w:val="0073595F"/>
    <w:rsid w:val="0073661C"/>
    <w:rsid w:val="007375DE"/>
    <w:rsid w:val="00740032"/>
    <w:rsid w:val="00741459"/>
    <w:rsid w:val="00741AFE"/>
    <w:rsid w:val="00741BBA"/>
    <w:rsid w:val="00741EEF"/>
    <w:rsid w:val="00742C01"/>
    <w:rsid w:val="00742EC3"/>
    <w:rsid w:val="007438AF"/>
    <w:rsid w:val="00746A77"/>
    <w:rsid w:val="00746E2A"/>
    <w:rsid w:val="00747162"/>
    <w:rsid w:val="00747C33"/>
    <w:rsid w:val="00754D81"/>
    <w:rsid w:val="00755761"/>
    <w:rsid w:val="00756C45"/>
    <w:rsid w:val="00761F78"/>
    <w:rsid w:val="0076452A"/>
    <w:rsid w:val="00770C99"/>
    <w:rsid w:val="00771DFF"/>
    <w:rsid w:val="007722F9"/>
    <w:rsid w:val="00772410"/>
    <w:rsid w:val="0077269A"/>
    <w:rsid w:val="0077410D"/>
    <w:rsid w:val="00775574"/>
    <w:rsid w:val="00775D40"/>
    <w:rsid w:val="007762F0"/>
    <w:rsid w:val="007773CE"/>
    <w:rsid w:val="00777DB9"/>
    <w:rsid w:val="00781587"/>
    <w:rsid w:val="0078244A"/>
    <w:rsid w:val="00782790"/>
    <w:rsid w:val="00783809"/>
    <w:rsid w:val="00783898"/>
    <w:rsid w:val="00784128"/>
    <w:rsid w:val="00784A8E"/>
    <w:rsid w:val="00784C05"/>
    <w:rsid w:val="00785A3E"/>
    <w:rsid w:val="00786827"/>
    <w:rsid w:val="00787EA7"/>
    <w:rsid w:val="00791367"/>
    <w:rsid w:val="007919F3"/>
    <w:rsid w:val="00793A2E"/>
    <w:rsid w:val="00795746"/>
    <w:rsid w:val="00796FAA"/>
    <w:rsid w:val="00797750"/>
    <w:rsid w:val="007A0427"/>
    <w:rsid w:val="007A080E"/>
    <w:rsid w:val="007A284D"/>
    <w:rsid w:val="007B1ACD"/>
    <w:rsid w:val="007B2B03"/>
    <w:rsid w:val="007B66B7"/>
    <w:rsid w:val="007C09CF"/>
    <w:rsid w:val="007C10AB"/>
    <w:rsid w:val="007C16B7"/>
    <w:rsid w:val="007C2424"/>
    <w:rsid w:val="007C2984"/>
    <w:rsid w:val="007C2FAC"/>
    <w:rsid w:val="007C3B74"/>
    <w:rsid w:val="007C5B7D"/>
    <w:rsid w:val="007C62A6"/>
    <w:rsid w:val="007D02B3"/>
    <w:rsid w:val="007D2969"/>
    <w:rsid w:val="007D3F0B"/>
    <w:rsid w:val="007D78E3"/>
    <w:rsid w:val="007E06C0"/>
    <w:rsid w:val="007E1A3B"/>
    <w:rsid w:val="007E59A3"/>
    <w:rsid w:val="007E6422"/>
    <w:rsid w:val="007F291A"/>
    <w:rsid w:val="007F34BD"/>
    <w:rsid w:val="007F3696"/>
    <w:rsid w:val="007F3A34"/>
    <w:rsid w:val="007F70B7"/>
    <w:rsid w:val="007F7907"/>
    <w:rsid w:val="00802811"/>
    <w:rsid w:val="0080284C"/>
    <w:rsid w:val="00802EDF"/>
    <w:rsid w:val="008037DC"/>
    <w:rsid w:val="008041F9"/>
    <w:rsid w:val="008047D3"/>
    <w:rsid w:val="00806422"/>
    <w:rsid w:val="008074C7"/>
    <w:rsid w:val="008105E9"/>
    <w:rsid w:val="008112E5"/>
    <w:rsid w:val="0081166E"/>
    <w:rsid w:val="0081220B"/>
    <w:rsid w:val="00814420"/>
    <w:rsid w:val="0081485D"/>
    <w:rsid w:val="008166A7"/>
    <w:rsid w:val="00817880"/>
    <w:rsid w:val="00820098"/>
    <w:rsid w:val="00821399"/>
    <w:rsid w:val="00822187"/>
    <w:rsid w:val="00823FE5"/>
    <w:rsid w:val="008256A7"/>
    <w:rsid w:val="0082799B"/>
    <w:rsid w:val="0083162C"/>
    <w:rsid w:val="00834671"/>
    <w:rsid w:val="00836EEC"/>
    <w:rsid w:val="00836FB3"/>
    <w:rsid w:val="00837232"/>
    <w:rsid w:val="00837C49"/>
    <w:rsid w:val="00840F3F"/>
    <w:rsid w:val="00842ED3"/>
    <w:rsid w:val="00843469"/>
    <w:rsid w:val="00844CC1"/>
    <w:rsid w:val="008459E2"/>
    <w:rsid w:val="00845FE6"/>
    <w:rsid w:val="0085130E"/>
    <w:rsid w:val="00854AB0"/>
    <w:rsid w:val="00856FFE"/>
    <w:rsid w:val="00857CF7"/>
    <w:rsid w:val="008600C8"/>
    <w:rsid w:val="00862C4E"/>
    <w:rsid w:val="00863139"/>
    <w:rsid w:val="008634EF"/>
    <w:rsid w:val="008655A0"/>
    <w:rsid w:val="00866C45"/>
    <w:rsid w:val="008673A3"/>
    <w:rsid w:val="00870CB5"/>
    <w:rsid w:val="008729CD"/>
    <w:rsid w:val="008730A7"/>
    <w:rsid w:val="008731C6"/>
    <w:rsid w:val="00874979"/>
    <w:rsid w:val="00874A47"/>
    <w:rsid w:val="008753A5"/>
    <w:rsid w:val="0087595A"/>
    <w:rsid w:val="00875EAF"/>
    <w:rsid w:val="008761BE"/>
    <w:rsid w:val="0087672B"/>
    <w:rsid w:val="00876ECB"/>
    <w:rsid w:val="0087782D"/>
    <w:rsid w:val="00877934"/>
    <w:rsid w:val="008800AF"/>
    <w:rsid w:val="008813B9"/>
    <w:rsid w:val="00881AF7"/>
    <w:rsid w:val="00883516"/>
    <w:rsid w:val="008839FF"/>
    <w:rsid w:val="008840D9"/>
    <w:rsid w:val="0088431F"/>
    <w:rsid w:val="00885718"/>
    <w:rsid w:val="00885C02"/>
    <w:rsid w:val="00885CD0"/>
    <w:rsid w:val="00886014"/>
    <w:rsid w:val="00886784"/>
    <w:rsid w:val="00886886"/>
    <w:rsid w:val="00886F9E"/>
    <w:rsid w:val="00886FCA"/>
    <w:rsid w:val="008876BE"/>
    <w:rsid w:val="008901AC"/>
    <w:rsid w:val="008911BE"/>
    <w:rsid w:val="00891473"/>
    <w:rsid w:val="00891873"/>
    <w:rsid w:val="00893F59"/>
    <w:rsid w:val="00894E7A"/>
    <w:rsid w:val="008972F4"/>
    <w:rsid w:val="00897701"/>
    <w:rsid w:val="008A12B4"/>
    <w:rsid w:val="008A1F92"/>
    <w:rsid w:val="008A2648"/>
    <w:rsid w:val="008A3869"/>
    <w:rsid w:val="008A4A32"/>
    <w:rsid w:val="008A4E99"/>
    <w:rsid w:val="008A56A7"/>
    <w:rsid w:val="008A662D"/>
    <w:rsid w:val="008B1523"/>
    <w:rsid w:val="008B1AE1"/>
    <w:rsid w:val="008B2B43"/>
    <w:rsid w:val="008B4673"/>
    <w:rsid w:val="008B4ABA"/>
    <w:rsid w:val="008B4CF7"/>
    <w:rsid w:val="008B560B"/>
    <w:rsid w:val="008B7181"/>
    <w:rsid w:val="008B7C3E"/>
    <w:rsid w:val="008C05AC"/>
    <w:rsid w:val="008C0F03"/>
    <w:rsid w:val="008C1E6A"/>
    <w:rsid w:val="008C5966"/>
    <w:rsid w:val="008C6067"/>
    <w:rsid w:val="008C6609"/>
    <w:rsid w:val="008C7FEC"/>
    <w:rsid w:val="008D01E2"/>
    <w:rsid w:val="008D109A"/>
    <w:rsid w:val="008D12EC"/>
    <w:rsid w:val="008D288D"/>
    <w:rsid w:val="008D5C69"/>
    <w:rsid w:val="008D5EAA"/>
    <w:rsid w:val="008D62BA"/>
    <w:rsid w:val="008D66C8"/>
    <w:rsid w:val="008D72C5"/>
    <w:rsid w:val="008E170C"/>
    <w:rsid w:val="008E2274"/>
    <w:rsid w:val="008E4401"/>
    <w:rsid w:val="008E6655"/>
    <w:rsid w:val="008E7708"/>
    <w:rsid w:val="008E78FC"/>
    <w:rsid w:val="008F0310"/>
    <w:rsid w:val="008F0455"/>
    <w:rsid w:val="008F1CCA"/>
    <w:rsid w:val="008F2141"/>
    <w:rsid w:val="008F2302"/>
    <w:rsid w:val="008F258A"/>
    <w:rsid w:val="008F2ADC"/>
    <w:rsid w:val="008F2C5D"/>
    <w:rsid w:val="008F2F7F"/>
    <w:rsid w:val="008F3072"/>
    <w:rsid w:val="008F3611"/>
    <w:rsid w:val="008F3BF8"/>
    <w:rsid w:val="008F55EC"/>
    <w:rsid w:val="008F7CD9"/>
    <w:rsid w:val="00900191"/>
    <w:rsid w:val="00901DE6"/>
    <w:rsid w:val="00903634"/>
    <w:rsid w:val="00907692"/>
    <w:rsid w:val="00907D15"/>
    <w:rsid w:val="009102AB"/>
    <w:rsid w:val="009116E1"/>
    <w:rsid w:val="00911DB0"/>
    <w:rsid w:val="00912D10"/>
    <w:rsid w:val="00914CBC"/>
    <w:rsid w:val="00916993"/>
    <w:rsid w:val="00920661"/>
    <w:rsid w:val="00921AC3"/>
    <w:rsid w:val="00923064"/>
    <w:rsid w:val="009230D1"/>
    <w:rsid w:val="009236C1"/>
    <w:rsid w:val="00924BB7"/>
    <w:rsid w:val="009273B7"/>
    <w:rsid w:val="00930403"/>
    <w:rsid w:val="00931304"/>
    <w:rsid w:val="009314D2"/>
    <w:rsid w:val="0093330A"/>
    <w:rsid w:val="00933870"/>
    <w:rsid w:val="00936F36"/>
    <w:rsid w:val="009370D7"/>
    <w:rsid w:val="00937F1F"/>
    <w:rsid w:val="009411DA"/>
    <w:rsid w:val="00942C48"/>
    <w:rsid w:val="00942E71"/>
    <w:rsid w:val="009438AC"/>
    <w:rsid w:val="00945569"/>
    <w:rsid w:val="009456E0"/>
    <w:rsid w:val="0094592E"/>
    <w:rsid w:val="00945B30"/>
    <w:rsid w:val="00946301"/>
    <w:rsid w:val="009469CC"/>
    <w:rsid w:val="00951190"/>
    <w:rsid w:val="00951590"/>
    <w:rsid w:val="00951F40"/>
    <w:rsid w:val="00952977"/>
    <w:rsid w:val="00954257"/>
    <w:rsid w:val="00955B97"/>
    <w:rsid w:val="00956578"/>
    <w:rsid w:val="00956EBC"/>
    <w:rsid w:val="00957A96"/>
    <w:rsid w:val="00961270"/>
    <w:rsid w:val="009612C8"/>
    <w:rsid w:val="009639F3"/>
    <w:rsid w:val="009655E9"/>
    <w:rsid w:val="009702ED"/>
    <w:rsid w:val="00970793"/>
    <w:rsid w:val="00970913"/>
    <w:rsid w:val="00971841"/>
    <w:rsid w:val="00973146"/>
    <w:rsid w:val="009736F0"/>
    <w:rsid w:val="00974E24"/>
    <w:rsid w:val="009767DF"/>
    <w:rsid w:val="00980432"/>
    <w:rsid w:val="0098085F"/>
    <w:rsid w:val="00981253"/>
    <w:rsid w:val="00982C78"/>
    <w:rsid w:val="00983564"/>
    <w:rsid w:val="009837B7"/>
    <w:rsid w:val="009858FE"/>
    <w:rsid w:val="009864F8"/>
    <w:rsid w:val="00987D89"/>
    <w:rsid w:val="0099001D"/>
    <w:rsid w:val="00991555"/>
    <w:rsid w:val="009928C8"/>
    <w:rsid w:val="00993404"/>
    <w:rsid w:val="009946CD"/>
    <w:rsid w:val="00995650"/>
    <w:rsid w:val="00996D05"/>
    <w:rsid w:val="009A12A4"/>
    <w:rsid w:val="009A3DFE"/>
    <w:rsid w:val="009A4134"/>
    <w:rsid w:val="009A45B4"/>
    <w:rsid w:val="009A521B"/>
    <w:rsid w:val="009A53C1"/>
    <w:rsid w:val="009A5E8D"/>
    <w:rsid w:val="009A6C57"/>
    <w:rsid w:val="009B35A3"/>
    <w:rsid w:val="009B4E41"/>
    <w:rsid w:val="009B7676"/>
    <w:rsid w:val="009C0444"/>
    <w:rsid w:val="009C079E"/>
    <w:rsid w:val="009C1FBF"/>
    <w:rsid w:val="009C302E"/>
    <w:rsid w:val="009C312B"/>
    <w:rsid w:val="009C5EBA"/>
    <w:rsid w:val="009D3936"/>
    <w:rsid w:val="009D3F2D"/>
    <w:rsid w:val="009D41B3"/>
    <w:rsid w:val="009D4671"/>
    <w:rsid w:val="009D4F16"/>
    <w:rsid w:val="009D5C8F"/>
    <w:rsid w:val="009E2201"/>
    <w:rsid w:val="009E289D"/>
    <w:rsid w:val="009E3BE1"/>
    <w:rsid w:val="009E50CF"/>
    <w:rsid w:val="009E661D"/>
    <w:rsid w:val="009F009C"/>
    <w:rsid w:val="009F20AE"/>
    <w:rsid w:val="009F2560"/>
    <w:rsid w:val="009F2632"/>
    <w:rsid w:val="009F2F50"/>
    <w:rsid w:val="009F32D9"/>
    <w:rsid w:val="009F392B"/>
    <w:rsid w:val="009F657F"/>
    <w:rsid w:val="009F6712"/>
    <w:rsid w:val="009F74FC"/>
    <w:rsid w:val="00A02124"/>
    <w:rsid w:val="00A052B0"/>
    <w:rsid w:val="00A056E1"/>
    <w:rsid w:val="00A05A8E"/>
    <w:rsid w:val="00A069A7"/>
    <w:rsid w:val="00A06FC2"/>
    <w:rsid w:val="00A07459"/>
    <w:rsid w:val="00A07949"/>
    <w:rsid w:val="00A105DF"/>
    <w:rsid w:val="00A111EA"/>
    <w:rsid w:val="00A124B1"/>
    <w:rsid w:val="00A1289F"/>
    <w:rsid w:val="00A13B24"/>
    <w:rsid w:val="00A14713"/>
    <w:rsid w:val="00A15F7C"/>
    <w:rsid w:val="00A17AF9"/>
    <w:rsid w:val="00A20161"/>
    <w:rsid w:val="00A21BE7"/>
    <w:rsid w:val="00A229F6"/>
    <w:rsid w:val="00A2553C"/>
    <w:rsid w:val="00A26368"/>
    <w:rsid w:val="00A2726F"/>
    <w:rsid w:val="00A34BFB"/>
    <w:rsid w:val="00A37AA6"/>
    <w:rsid w:val="00A40A01"/>
    <w:rsid w:val="00A40F5B"/>
    <w:rsid w:val="00A41EEE"/>
    <w:rsid w:val="00A44209"/>
    <w:rsid w:val="00A44E41"/>
    <w:rsid w:val="00A47B28"/>
    <w:rsid w:val="00A500F0"/>
    <w:rsid w:val="00A502F5"/>
    <w:rsid w:val="00A52266"/>
    <w:rsid w:val="00A5368D"/>
    <w:rsid w:val="00A538BF"/>
    <w:rsid w:val="00A571F4"/>
    <w:rsid w:val="00A57824"/>
    <w:rsid w:val="00A57C4F"/>
    <w:rsid w:val="00A633A7"/>
    <w:rsid w:val="00A63798"/>
    <w:rsid w:val="00A6386B"/>
    <w:rsid w:val="00A65D48"/>
    <w:rsid w:val="00A662CF"/>
    <w:rsid w:val="00A66BB9"/>
    <w:rsid w:val="00A71705"/>
    <w:rsid w:val="00A719C5"/>
    <w:rsid w:val="00A71C76"/>
    <w:rsid w:val="00A73DCA"/>
    <w:rsid w:val="00A748A7"/>
    <w:rsid w:val="00A75498"/>
    <w:rsid w:val="00A75A64"/>
    <w:rsid w:val="00A7625C"/>
    <w:rsid w:val="00A80709"/>
    <w:rsid w:val="00A8138C"/>
    <w:rsid w:val="00A81CA0"/>
    <w:rsid w:val="00A8274D"/>
    <w:rsid w:val="00A833DE"/>
    <w:rsid w:val="00A8581A"/>
    <w:rsid w:val="00A866C1"/>
    <w:rsid w:val="00A87D6F"/>
    <w:rsid w:val="00A90316"/>
    <w:rsid w:val="00A90F28"/>
    <w:rsid w:val="00A9295F"/>
    <w:rsid w:val="00A94613"/>
    <w:rsid w:val="00A95A0B"/>
    <w:rsid w:val="00AA0452"/>
    <w:rsid w:val="00AA0479"/>
    <w:rsid w:val="00AA0A5A"/>
    <w:rsid w:val="00AA2022"/>
    <w:rsid w:val="00AA512D"/>
    <w:rsid w:val="00AA6D5A"/>
    <w:rsid w:val="00AA7082"/>
    <w:rsid w:val="00AB0D98"/>
    <w:rsid w:val="00AB2244"/>
    <w:rsid w:val="00AB37B8"/>
    <w:rsid w:val="00AB486D"/>
    <w:rsid w:val="00AB611A"/>
    <w:rsid w:val="00AB674F"/>
    <w:rsid w:val="00AB6A56"/>
    <w:rsid w:val="00AC0C67"/>
    <w:rsid w:val="00AC7DE5"/>
    <w:rsid w:val="00AD28B6"/>
    <w:rsid w:val="00AD4048"/>
    <w:rsid w:val="00AD485E"/>
    <w:rsid w:val="00AD48D2"/>
    <w:rsid w:val="00AD4A0B"/>
    <w:rsid w:val="00AD5E7E"/>
    <w:rsid w:val="00AD6128"/>
    <w:rsid w:val="00AE0D93"/>
    <w:rsid w:val="00AE23B1"/>
    <w:rsid w:val="00AE260B"/>
    <w:rsid w:val="00AE553E"/>
    <w:rsid w:val="00AE606E"/>
    <w:rsid w:val="00AE69C9"/>
    <w:rsid w:val="00AE7527"/>
    <w:rsid w:val="00AF161F"/>
    <w:rsid w:val="00AF447A"/>
    <w:rsid w:val="00AF5A00"/>
    <w:rsid w:val="00AF640D"/>
    <w:rsid w:val="00B004D5"/>
    <w:rsid w:val="00B02918"/>
    <w:rsid w:val="00B02DB6"/>
    <w:rsid w:val="00B03160"/>
    <w:rsid w:val="00B04976"/>
    <w:rsid w:val="00B054D7"/>
    <w:rsid w:val="00B06196"/>
    <w:rsid w:val="00B1115F"/>
    <w:rsid w:val="00B1194A"/>
    <w:rsid w:val="00B14088"/>
    <w:rsid w:val="00B167F0"/>
    <w:rsid w:val="00B2123A"/>
    <w:rsid w:val="00B214D1"/>
    <w:rsid w:val="00B238A4"/>
    <w:rsid w:val="00B25B7A"/>
    <w:rsid w:val="00B25C61"/>
    <w:rsid w:val="00B27278"/>
    <w:rsid w:val="00B31585"/>
    <w:rsid w:val="00B3227A"/>
    <w:rsid w:val="00B32ABC"/>
    <w:rsid w:val="00B342CC"/>
    <w:rsid w:val="00B36F81"/>
    <w:rsid w:val="00B36F8E"/>
    <w:rsid w:val="00B374DB"/>
    <w:rsid w:val="00B37CF9"/>
    <w:rsid w:val="00B41E87"/>
    <w:rsid w:val="00B42AFA"/>
    <w:rsid w:val="00B42B27"/>
    <w:rsid w:val="00B436DD"/>
    <w:rsid w:val="00B44BAB"/>
    <w:rsid w:val="00B4561A"/>
    <w:rsid w:val="00B46654"/>
    <w:rsid w:val="00B5056A"/>
    <w:rsid w:val="00B5210E"/>
    <w:rsid w:val="00B5664A"/>
    <w:rsid w:val="00B57666"/>
    <w:rsid w:val="00B57D20"/>
    <w:rsid w:val="00B611F3"/>
    <w:rsid w:val="00B61E7D"/>
    <w:rsid w:val="00B637C8"/>
    <w:rsid w:val="00B6445E"/>
    <w:rsid w:val="00B646BB"/>
    <w:rsid w:val="00B658FF"/>
    <w:rsid w:val="00B663CE"/>
    <w:rsid w:val="00B706F6"/>
    <w:rsid w:val="00B70EC2"/>
    <w:rsid w:val="00B71256"/>
    <w:rsid w:val="00B71C6C"/>
    <w:rsid w:val="00B73DEE"/>
    <w:rsid w:val="00B73F1F"/>
    <w:rsid w:val="00B754F4"/>
    <w:rsid w:val="00B75E16"/>
    <w:rsid w:val="00B77D43"/>
    <w:rsid w:val="00B8326D"/>
    <w:rsid w:val="00B863AD"/>
    <w:rsid w:val="00B86C3A"/>
    <w:rsid w:val="00B86F1D"/>
    <w:rsid w:val="00B91354"/>
    <w:rsid w:val="00B91609"/>
    <w:rsid w:val="00B91918"/>
    <w:rsid w:val="00B91E5B"/>
    <w:rsid w:val="00B92C84"/>
    <w:rsid w:val="00B9412F"/>
    <w:rsid w:val="00B9477A"/>
    <w:rsid w:val="00B94B5E"/>
    <w:rsid w:val="00B951F3"/>
    <w:rsid w:val="00B96C28"/>
    <w:rsid w:val="00B97376"/>
    <w:rsid w:val="00B979CA"/>
    <w:rsid w:val="00B97AB1"/>
    <w:rsid w:val="00BA1D3E"/>
    <w:rsid w:val="00BA770F"/>
    <w:rsid w:val="00BA799A"/>
    <w:rsid w:val="00BB2AEE"/>
    <w:rsid w:val="00BB2D8B"/>
    <w:rsid w:val="00BB3092"/>
    <w:rsid w:val="00BB371B"/>
    <w:rsid w:val="00BB4CE5"/>
    <w:rsid w:val="00BB4D83"/>
    <w:rsid w:val="00BB5A65"/>
    <w:rsid w:val="00BB5A6E"/>
    <w:rsid w:val="00BB60BA"/>
    <w:rsid w:val="00BB7267"/>
    <w:rsid w:val="00BC1605"/>
    <w:rsid w:val="00BC180C"/>
    <w:rsid w:val="00BC2FE0"/>
    <w:rsid w:val="00BC5922"/>
    <w:rsid w:val="00BC5E4A"/>
    <w:rsid w:val="00BC612E"/>
    <w:rsid w:val="00BC68AE"/>
    <w:rsid w:val="00BC6FFB"/>
    <w:rsid w:val="00BD22A4"/>
    <w:rsid w:val="00BE356E"/>
    <w:rsid w:val="00BE5A80"/>
    <w:rsid w:val="00BE632C"/>
    <w:rsid w:val="00BF098A"/>
    <w:rsid w:val="00BF18AB"/>
    <w:rsid w:val="00BF301D"/>
    <w:rsid w:val="00BF45F8"/>
    <w:rsid w:val="00BF489A"/>
    <w:rsid w:val="00BF542F"/>
    <w:rsid w:val="00BF5F2A"/>
    <w:rsid w:val="00BF642A"/>
    <w:rsid w:val="00C0019B"/>
    <w:rsid w:val="00C00E8E"/>
    <w:rsid w:val="00C03711"/>
    <w:rsid w:val="00C03989"/>
    <w:rsid w:val="00C05A26"/>
    <w:rsid w:val="00C05B7B"/>
    <w:rsid w:val="00C1150B"/>
    <w:rsid w:val="00C13109"/>
    <w:rsid w:val="00C13C7E"/>
    <w:rsid w:val="00C13CA8"/>
    <w:rsid w:val="00C15BF1"/>
    <w:rsid w:val="00C15C22"/>
    <w:rsid w:val="00C16AE7"/>
    <w:rsid w:val="00C17D84"/>
    <w:rsid w:val="00C17F8C"/>
    <w:rsid w:val="00C20384"/>
    <w:rsid w:val="00C20F46"/>
    <w:rsid w:val="00C21D9D"/>
    <w:rsid w:val="00C21DE9"/>
    <w:rsid w:val="00C22753"/>
    <w:rsid w:val="00C2421A"/>
    <w:rsid w:val="00C251C9"/>
    <w:rsid w:val="00C25E45"/>
    <w:rsid w:val="00C275D5"/>
    <w:rsid w:val="00C3087E"/>
    <w:rsid w:val="00C32365"/>
    <w:rsid w:val="00C35EBD"/>
    <w:rsid w:val="00C364B1"/>
    <w:rsid w:val="00C376D0"/>
    <w:rsid w:val="00C41493"/>
    <w:rsid w:val="00C428D9"/>
    <w:rsid w:val="00C44603"/>
    <w:rsid w:val="00C47630"/>
    <w:rsid w:val="00C50A0A"/>
    <w:rsid w:val="00C52A28"/>
    <w:rsid w:val="00C52F00"/>
    <w:rsid w:val="00C54751"/>
    <w:rsid w:val="00C54A90"/>
    <w:rsid w:val="00C563C0"/>
    <w:rsid w:val="00C576F0"/>
    <w:rsid w:val="00C6248A"/>
    <w:rsid w:val="00C64756"/>
    <w:rsid w:val="00C6521C"/>
    <w:rsid w:val="00C66368"/>
    <w:rsid w:val="00C67DFE"/>
    <w:rsid w:val="00C70258"/>
    <w:rsid w:val="00C7413F"/>
    <w:rsid w:val="00C77ED1"/>
    <w:rsid w:val="00C816EA"/>
    <w:rsid w:val="00C81B2A"/>
    <w:rsid w:val="00C82652"/>
    <w:rsid w:val="00C82AE5"/>
    <w:rsid w:val="00C8391D"/>
    <w:rsid w:val="00C84963"/>
    <w:rsid w:val="00C851AE"/>
    <w:rsid w:val="00C85BA8"/>
    <w:rsid w:val="00C87110"/>
    <w:rsid w:val="00C87A9A"/>
    <w:rsid w:val="00C910CA"/>
    <w:rsid w:val="00C91709"/>
    <w:rsid w:val="00C91A38"/>
    <w:rsid w:val="00C91B8B"/>
    <w:rsid w:val="00C9244C"/>
    <w:rsid w:val="00C92895"/>
    <w:rsid w:val="00C95D0A"/>
    <w:rsid w:val="00C96E27"/>
    <w:rsid w:val="00C96F7A"/>
    <w:rsid w:val="00CA15DD"/>
    <w:rsid w:val="00CA1B19"/>
    <w:rsid w:val="00CA6F45"/>
    <w:rsid w:val="00CB058A"/>
    <w:rsid w:val="00CB0B43"/>
    <w:rsid w:val="00CB1B96"/>
    <w:rsid w:val="00CB1DFE"/>
    <w:rsid w:val="00CB3253"/>
    <w:rsid w:val="00CB3B23"/>
    <w:rsid w:val="00CB56B7"/>
    <w:rsid w:val="00CB5C01"/>
    <w:rsid w:val="00CC1389"/>
    <w:rsid w:val="00CC1D76"/>
    <w:rsid w:val="00CC4753"/>
    <w:rsid w:val="00CC5444"/>
    <w:rsid w:val="00CC5A36"/>
    <w:rsid w:val="00CC5BBE"/>
    <w:rsid w:val="00CD423A"/>
    <w:rsid w:val="00CD47E9"/>
    <w:rsid w:val="00CD5F51"/>
    <w:rsid w:val="00CD68F5"/>
    <w:rsid w:val="00CD6B97"/>
    <w:rsid w:val="00CD6E3F"/>
    <w:rsid w:val="00CE0579"/>
    <w:rsid w:val="00CE18F4"/>
    <w:rsid w:val="00CE1A90"/>
    <w:rsid w:val="00CE1EBD"/>
    <w:rsid w:val="00CE1ED3"/>
    <w:rsid w:val="00CE2C6C"/>
    <w:rsid w:val="00CE2D5D"/>
    <w:rsid w:val="00CE3240"/>
    <w:rsid w:val="00CE3CD5"/>
    <w:rsid w:val="00CE45C1"/>
    <w:rsid w:val="00CE4968"/>
    <w:rsid w:val="00CE581B"/>
    <w:rsid w:val="00CE6ED7"/>
    <w:rsid w:val="00CE71E0"/>
    <w:rsid w:val="00CE7F21"/>
    <w:rsid w:val="00CF46F4"/>
    <w:rsid w:val="00CF4DF3"/>
    <w:rsid w:val="00CF5868"/>
    <w:rsid w:val="00CF5F8F"/>
    <w:rsid w:val="00CF6DAB"/>
    <w:rsid w:val="00D02101"/>
    <w:rsid w:val="00D0265F"/>
    <w:rsid w:val="00D06706"/>
    <w:rsid w:val="00D11870"/>
    <w:rsid w:val="00D137A8"/>
    <w:rsid w:val="00D13D11"/>
    <w:rsid w:val="00D14E11"/>
    <w:rsid w:val="00D16065"/>
    <w:rsid w:val="00D1629D"/>
    <w:rsid w:val="00D2249C"/>
    <w:rsid w:val="00D23B8C"/>
    <w:rsid w:val="00D24D8A"/>
    <w:rsid w:val="00D2554D"/>
    <w:rsid w:val="00D263AF"/>
    <w:rsid w:val="00D26A11"/>
    <w:rsid w:val="00D26CA8"/>
    <w:rsid w:val="00D27C0A"/>
    <w:rsid w:val="00D306D1"/>
    <w:rsid w:val="00D34C32"/>
    <w:rsid w:val="00D3667D"/>
    <w:rsid w:val="00D36E50"/>
    <w:rsid w:val="00D370E9"/>
    <w:rsid w:val="00D37265"/>
    <w:rsid w:val="00D4012C"/>
    <w:rsid w:val="00D419BE"/>
    <w:rsid w:val="00D4396A"/>
    <w:rsid w:val="00D46B15"/>
    <w:rsid w:val="00D50C30"/>
    <w:rsid w:val="00D510E6"/>
    <w:rsid w:val="00D51B7B"/>
    <w:rsid w:val="00D545A8"/>
    <w:rsid w:val="00D54816"/>
    <w:rsid w:val="00D54E9F"/>
    <w:rsid w:val="00D55A51"/>
    <w:rsid w:val="00D56B31"/>
    <w:rsid w:val="00D56DC9"/>
    <w:rsid w:val="00D570C8"/>
    <w:rsid w:val="00D5737E"/>
    <w:rsid w:val="00D603A9"/>
    <w:rsid w:val="00D605BE"/>
    <w:rsid w:val="00D60715"/>
    <w:rsid w:val="00D60E23"/>
    <w:rsid w:val="00D624E7"/>
    <w:rsid w:val="00D6258C"/>
    <w:rsid w:val="00D62E38"/>
    <w:rsid w:val="00D64BFD"/>
    <w:rsid w:val="00D6699C"/>
    <w:rsid w:val="00D67B00"/>
    <w:rsid w:val="00D70318"/>
    <w:rsid w:val="00D70460"/>
    <w:rsid w:val="00D7090C"/>
    <w:rsid w:val="00D71390"/>
    <w:rsid w:val="00D71CAF"/>
    <w:rsid w:val="00D727C9"/>
    <w:rsid w:val="00D75A7F"/>
    <w:rsid w:val="00D76069"/>
    <w:rsid w:val="00D768CB"/>
    <w:rsid w:val="00D84DE0"/>
    <w:rsid w:val="00D85FFA"/>
    <w:rsid w:val="00D86414"/>
    <w:rsid w:val="00D912F3"/>
    <w:rsid w:val="00D9156F"/>
    <w:rsid w:val="00D91944"/>
    <w:rsid w:val="00D948F2"/>
    <w:rsid w:val="00D9607B"/>
    <w:rsid w:val="00D96B00"/>
    <w:rsid w:val="00D979DD"/>
    <w:rsid w:val="00DA1088"/>
    <w:rsid w:val="00DA5915"/>
    <w:rsid w:val="00DA7E40"/>
    <w:rsid w:val="00DB0B26"/>
    <w:rsid w:val="00DB35A5"/>
    <w:rsid w:val="00DB4F86"/>
    <w:rsid w:val="00DB512C"/>
    <w:rsid w:val="00DB54B9"/>
    <w:rsid w:val="00DC01D2"/>
    <w:rsid w:val="00DC0E27"/>
    <w:rsid w:val="00DC21F1"/>
    <w:rsid w:val="00DC2269"/>
    <w:rsid w:val="00DC2BEC"/>
    <w:rsid w:val="00DC2C6B"/>
    <w:rsid w:val="00DC3CDF"/>
    <w:rsid w:val="00DC7515"/>
    <w:rsid w:val="00DD0A33"/>
    <w:rsid w:val="00DD1FFE"/>
    <w:rsid w:val="00DD20D9"/>
    <w:rsid w:val="00DD2F37"/>
    <w:rsid w:val="00DD315B"/>
    <w:rsid w:val="00DD4FC7"/>
    <w:rsid w:val="00DD54F3"/>
    <w:rsid w:val="00DD5C7B"/>
    <w:rsid w:val="00DD6663"/>
    <w:rsid w:val="00DD71F3"/>
    <w:rsid w:val="00DD7322"/>
    <w:rsid w:val="00DE05F2"/>
    <w:rsid w:val="00DE08C0"/>
    <w:rsid w:val="00DE48CE"/>
    <w:rsid w:val="00DE5185"/>
    <w:rsid w:val="00DE7689"/>
    <w:rsid w:val="00DE7D84"/>
    <w:rsid w:val="00DF07C4"/>
    <w:rsid w:val="00DF1F76"/>
    <w:rsid w:val="00DF2407"/>
    <w:rsid w:val="00DF4ED9"/>
    <w:rsid w:val="00DF5733"/>
    <w:rsid w:val="00DF5FD6"/>
    <w:rsid w:val="00DF634C"/>
    <w:rsid w:val="00DF6363"/>
    <w:rsid w:val="00DF68A2"/>
    <w:rsid w:val="00DF6C9A"/>
    <w:rsid w:val="00DF6FCC"/>
    <w:rsid w:val="00DF71B1"/>
    <w:rsid w:val="00DF725C"/>
    <w:rsid w:val="00DF7827"/>
    <w:rsid w:val="00DF7DA1"/>
    <w:rsid w:val="00E0133C"/>
    <w:rsid w:val="00E0143F"/>
    <w:rsid w:val="00E01DCD"/>
    <w:rsid w:val="00E02047"/>
    <w:rsid w:val="00E02107"/>
    <w:rsid w:val="00E03B48"/>
    <w:rsid w:val="00E03F25"/>
    <w:rsid w:val="00E069D5"/>
    <w:rsid w:val="00E07822"/>
    <w:rsid w:val="00E1053D"/>
    <w:rsid w:val="00E11583"/>
    <w:rsid w:val="00E11782"/>
    <w:rsid w:val="00E12B07"/>
    <w:rsid w:val="00E1325D"/>
    <w:rsid w:val="00E14B50"/>
    <w:rsid w:val="00E158CD"/>
    <w:rsid w:val="00E17481"/>
    <w:rsid w:val="00E176C2"/>
    <w:rsid w:val="00E1778E"/>
    <w:rsid w:val="00E206A3"/>
    <w:rsid w:val="00E20931"/>
    <w:rsid w:val="00E2130E"/>
    <w:rsid w:val="00E21492"/>
    <w:rsid w:val="00E22902"/>
    <w:rsid w:val="00E24062"/>
    <w:rsid w:val="00E24393"/>
    <w:rsid w:val="00E271CC"/>
    <w:rsid w:val="00E27F4C"/>
    <w:rsid w:val="00E32956"/>
    <w:rsid w:val="00E337E9"/>
    <w:rsid w:val="00E35B43"/>
    <w:rsid w:val="00E35E1E"/>
    <w:rsid w:val="00E36329"/>
    <w:rsid w:val="00E36F93"/>
    <w:rsid w:val="00E44076"/>
    <w:rsid w:val="00E44C43"/>
    <w:rsid w:val="00E461F4"/>
    <w:rsid w:val="00E46E60"/>
    <w:rsid w:val="00E52EC7"/>
    <w:rsid w:val="00E53591"/>
    <w:rsid w:val="00E53EED"/>
    <w:rsid w:val="00E53F1B"/>
    <w:rsid w:val="00E547CD"/>
    <w:rsid w:val="00E54BA1"/>
    <w:rsid w:val="00E55F80"/>
    <w:rsid w:val="00E561D1"/>
    <w:rsid w:val="00E64BDF"/>
    <w:rsid w:val="00E66B42"/>
    <w:rsid w:val="00E70040"/>
    <w:rsid w:val="00E73CF9"/>
    <w:rsid w:val="00E74AC1"/>
    <w:rsid w:val="00E7505D"/>
    <w:rsid w:val="00E76AAF"/>
    <w:rsid w:val="00E77BC9"/>
    <w:rsid w:val="00E80C18"/>
    <w:rsid w:val="00E81523"/>
    <w:rsid w:val="00E83A25"/>
    <w:rsid w:val="00E8524C"/>
    <w:rsid w:val="00E90A20"/>
    <w:rsid w:val="00E90A39"/>
    <w:rsid w:val="00E922EC"/>
    <w:rsid w:val="00E9238E"/>
    <w:rsid w:val="00E9461D"/>
    <w:rsid w:val="00E94CAE"/>
    <w:rsid w:val="00E94FA9"/>
    <w:rsid w:val="00E967D7"/>
    <w:rsid w:val="00E96A63"/>
    <w:rsid w:val="00EA0D8B"/>
    <w:rsid w:val="00EA0F9A"/>
    <w:rsid w:val="00EA3C68"/>
    <w:rsid w:val="00EA3DC2"/>
    <w:rsid w:val="00EA4438"/>
    <w:rsid w:val="00EA5B37"/>
    <w:rsid w:val="00EB0067"/>
    <w:rsid w:val="00EB0693"/>
    <w:rsid w:val="00EB0FE6"/>
    <w:rsid w:val="00EB13BF"/>
    <w:rsid w:val="00EB1DE2"/>
    <w:rsid w:val="00EB2219"/>
    <w:rsid w:val="00EB3328"/>
    <w:rsid w:val="00EB35A1"/>
    <w:rsid w:val="00EB4D75"/>
    <w:rsid w:val="00EB5A75"/>
    <w:rsid w:val="00EB770A"/>
    <w:rsid w:val="00EC0B63"/>
    <w:rsid w:val="00EC180F"/>
    <w:rsid w:val="00EC2B83"/>
    <w:rsid w:val="00EC6041"/>
    <w:rsid w:val="00EC6345"/>
    <w:rsid w:val="00EC6DBB"/>
    <w:rsid w:val="00EC77E1"/>
    <w:rsid w:val="00EC7BF8"/>
    <w:rsid w:val="00ED31ED"/>
    <w:rsid w:val="00EE0D38"/>
    <w:rsid w:val="00EE2490"/>
    <w:rsid w:val="00EE26A1"/>
    <w:rsid w:val="00EE3188"/>
    <w:rsid w:val="00EE4D54"/>
    <w:rsid w:val="00EE6B76"/>
    <w:rsid w:val="00EE7F47"/>
    <w:rsid w:val="00EF010C"/>
    <w:rsid w:val="00EF1496"/>
    <w:rsid w:val="00EF359C"/>
    <w:rsid w:val="00EF42EF"/>
    <w:rsid w:val="00EF49A9"/>
    <w:rsid w:val="00EF4B55"/>
    <w:rsid w:val="00EF4E9A"/>
    <w:rsid w:val="00EF594E"/>
    <w:rsid w:val="00EF61F9"/>
    <w:rsid w:val="00EF6746"/>
    <w:rsid w:val="00F01768"/>
    <w:rsid w:val="00F01951"/>
    <w:rsid w:val="00F02534"/>
    <w:rsid w:val="00F03B6D"/>
    <w:rsid w:val="00F0622D"/>
    <w:rsid w:val="00F06802"/>
    <w:rsid w:val="00F06FF2"/>
    <w:rsid w:val="00F07930"/>
    <w:rsid w:val="00F10971"/>
    <w:rsid w:val="00F109BD"/>
    <w:rsid w:val="00F10DDF"/>
    <w:rsid w:val="00F10FB9"/>
    <w:rsid w:val="00F11B0E"/>
    <w:rsid w:val="00F11B52"/>
    <w:rsid w:val="00F1279E"/>
    <w:rsid w:val="00F16E79"/>
    <w:rsid w:val="00F2036A"/>
    <w:rsid w:val="00F2147A"/>
    <w:rsid w:val="00F21706"/>
    <w:rsid w:val="00F22465"/>
    <w:rsid w:val="00F27239"/>
    <w:rsid w:val="00F2788A"/>
    <w:rsid w:val="00F308EE"/>
    <w:rsid w:val="00F30E24"/>
    <w:rsid w:val="00F32B5B"/>
    <w:rsid w:val="00F32F97"/>
    <w:rsid w:val="00F35299"/>
    <w:rsid w:val="00F37377"/>
    <w:rsid w:val="00F3755E"/>
    <w:rsid w:val="00F40B99"/>
    <w:rsid w:val="00F41041"/>
    <w:rsid w:val="00F419F9"/>
    <w:rsid w:val="00F41BD7"/>
    <w:rsid w:val="00F41F4C"/>
    <w:rsid w:val="00F4440A"/>
    <w:rsid w:val="00F44C88"/>
    <w:rsid w:val="00F44EC4"/>
    <w:rsid w:val="00F44F3A"/>
    <w:rsid w:val="00F456E8"/>
    <w:rsid w:val="00F46127"/>
    <w:rsid w:val="00F46E65"/>
    <w:rsid w:val="00F4752F"/>
    <w:rsid w:val="00F47BEE"/>
    <w:rsid w:val="00F5489E"/>
    <w:rsid w:val="00F56BBF"/>
    <w:rsid w:val="00F56E3C"/>
    <w:rsid w:val="00F60D67"/>
    <w:rsid w:val="00F60F18"/>
    <w:rsid w:val="00F62396"/>
    <w:rsid w:val="00F64D80"/>
    <w:rsid w:val="00F6578E"/>
    <w:rsid w:val="00F65B9D"/>
    <w:rsid w:val="00F6681F"/>
    <w:rsid w:val="00F706FB"/>
    <w:rsid w:val="00F71206"/>
    <w:rsid w:val="00F723D2"/>
    <w:rsid w:val="00F72435"/>
    <w:rsid w:val="00F72646"/>
    <w:rsid w:val="00F74EFA"/>
    <w:rsid w:val="00F7564F"/>
    <w:rsid w:val="00F760D2"/>
    <w:rsid w:val="00F76E15"/>
    <w:rsid w:val="00F84BCA"/>
    <w:rsid w:val="00F85A36"/>
    <w:rsid w:val="00F86C94"/>
    <w:rsid w:val="00F87BB7"/>
    <w:rsid w:val="00F90B2C"/>
    <w:rsid w:val="00F90D29"/>
    <w:rsid w:val="00F9149D"/>
    <w:rsid w:val="00F92753"/>
    <w:rsid w:val="00F9298A"/>
    <w:rsid w:val="00F93490"/>
    <w:rsid w:val="00F94DF5"/>
    <w:rsid w:val="00F9668F"/>
    <w:rsid w:val="00F97FB6"/>
    <w:rsid w:val="00FA4041"/>
    <w:rsid w:val="00FA5BD8"/>
    <w:rsid w:val="00FA75BB"/>
    <w:rsid w:val="00FA7E0B"/>
    <w:rsid w:val="00FB04E1"/>
    <w:rsid w:val="00FB32A6"/>
    <w:rsid w:val="00FB3510"/>
    <w:rsid w:val="00FB397A"/>
    <w:rsid w:val="00FB5EDC"/>
    <w:rsid w:val="00FB6EB6"/>
    <w:rsid w:val="00FC0368"/>
    <w:rsid w:val="00FC080C"/>
    <w:rsid w:val="00FC0F58"/>
    <w:rsid w:val="00FC1F39"/>
    <w:rsid w:val="00FC285C"/>
    <w:rsid w:val="00FC36C3"/>
    <w:rsid w:val="00FC5811"/>
    <w:rsid w:val="00FC588C"/>
    <w:rsid w:val="00FC5F81"/>
    <w:rsid w:val="00FC73A3"/>
    <w:rsid w:val="00FD05E2"/>
    <w:rsid w:val="00FD13B4"/>
    <w:rsid w:val="00FD1F84"/>
    <w:rsid w:val="00FD54ED"/>
    <w:rsid w:val="00FD5946"/>
    <w:rsid w:val="00FD68EE"/>
    <w:rsid w:val="00FE0D1D"/>
    <w:rsid w:val="00FE0DBD"/>
    <w:rsid w:val="00FE1E85"/>
    <w:rsid w:val="00FE218E"/>
    <w:rsid w:val="00FE24A1"/>
    <w:rsid w:val="00FE33BB"/>
    <w:rsid w:val="00FE3770"/>
    <w:rsid w:val="00FE498F"/>
    <w:rsid w:val="00FE4D1D"/>
    <w:rsid w:val="00FF0936"/>
    <w:rsid w:val="00FF28B0"/>
    <w:rsid w:val="00FF2B48"/>
    <w:rsid w:val="00FF2FB4"/>
    <w:rsid w:val="00FF403F"/>
    <w:rsid w:val="00FF4846"/>
    <w:rsid w:val="00FF599F"/>
    <w:rsid w:val="00FF6DF6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572B5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9A521B"/>
    <w:rPr>
      <w:rFonts w:ascii="Arial" w:hAnsi="Arial"/>
      <w:lang w:val="en-GB" w:eastAsia="en-US"/>
    </w:rPr>
  </w:style>
  <w:style w:type="paragraph" w:customStyle="1" w:styleId="afa">
    <w:name w:val="文稿标题"/>
    <w:basedOn w:val="a0"/>
    <w:rsid w:val="00802EDF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572B5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9A521B"/>
    <w:rPr>
      <w:rFonts w:ascii="Arial" w:hAnsi="Arial"/>
      <w:lang w:val="en-GB" w:eastAsia="en-US"/>
    </w:rPr>
  </w:style>
  <w:style w:type="paragraph" w:customStyle="1" w:styleId="afa">
    <w:name w:val="文稿标题"/>
    <w:basedOn w:val="a0"/>
    <w:rsid w:val="00802EDF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413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1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86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443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0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1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783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38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840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81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8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47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7024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599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209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7266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9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29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8861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74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150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67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976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16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71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80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0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1535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093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28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813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4694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92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08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0284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2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9796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287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7052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01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07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637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41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01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8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242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243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11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62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5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3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79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5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17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957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98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77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5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89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0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6438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99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71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87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3603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301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92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947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9881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521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247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446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17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6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03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6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1676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12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375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038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47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3516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11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1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495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66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72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38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54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369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0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825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71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12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20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64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2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587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306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57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541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1445</TotalTime>
  <Pages>2</Pages>
  <Words>806</Words>
  <Characters>4599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5395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</cp:lastModifiedBy>
  <cp:revision>1241</cp:revision>
  <cp:lastPrinted>2009-01-30T04:53:00Z</cp:lastPrinted>
  <dcterms:created xsi:type="dcterms:W3CDTF">2020-02-12T16:35:00Z</dcterms:created>
  <dcterms:modified xsi:type="dcterms:W3CDTF">2020-10-23T12:09:00Z</dcterms:modified>
</cp:coreProperties>
</file>